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EE" w:rsidRDefault="00AC0C9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                                                         </w:t>
      </w:r>
      <w:r>
        <w:rPr>
          <w:rFonts w:ascii="Adobe Caslon Pro" w:hAnsi="Adobe Caslon Pro"/>
          <w:b/>
          <w:noProof/>
          <w:lang w:eastAsia="it-IT"/>
        </w:rPr>
        <w:drawing>
          <wp:inline distT="0" distB="0" distL="0" distR="0">
            <wp:extent cx="1826895" cy="1826895"/>
            <wp:effectExtent l="25400" t="0" r="1905" b="0"/>
            <wp:docPr id="1" name="Immagine 1" descr="::Desktop:IMMAGINI VARIE:bannersper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IMMAGINI VARIE:bannersperon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03" cy="183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49" w:rsidRDefault="00AC0C9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 </w:t>
      </w:r>
    </w:p>
    <w:p w:rsidR="00AC0C91" w:rsidRDefault="00AC0C91">
      <w:pPr>
        <w:rPr>
          <w:rFonts w:ascii="Adobe Caslon Pro" w:hAnsi="Adobe Caslon Pro"/>
          <w:b/>
        </w:rPr>
      </w:pPr>
    </w:p>
    <w:p w:rsidR="00D15552" w:rsidRDefault="00D15552">
      <w:pPr>
        <w:rPr>
          <w:rFonts w:ascii="Adobe Caslon Pro" w:hAnsi="Adobe Caslon Pro"/>
          <w:b/>
        </w:rPr>
      </w:pPr>
    </w:p>
    <w:p w:rsidR="00D15552" w:rsidRDefault="00D15552">
      <w:pPr>
        <w:rPr>
          <w:rFonts w:ascii="Adobe Caslon Pro" w:hAnsi="Adobe Caslon Pro"/>
          <w:b/>
        </w:rPr>
      </w:pPr>
    </w:p>
    <w:p w:rsidR="00D15552" w:rsidRDefault="00D15552">
      <w:pPr>
        <w:rPr>
          <w:rFonts w:ascii="Adobe Caslon Pro" w:hAnsi="Adobe Caslon Pro"/>
          <w:b/>
        </w:rPr>
      </w:pPr>
    </w:p>
    <w:p w:rsidR="00D15552" w:rsidRDefault="00D15552">
      <w:pPr>
        <w:rPr>
          <w:rFonts w:ascii="Adobe Caslon Pro" w:hAnsi="Adobe Caslon Pro"/>
          <w:b/>
        </w:rPr>
      </w:pPr>
    </w:p>
    <w:p w:rsidR="00D15552" w:rsidRDefault="00B32CEE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Maestri moderni e c</w:t>
      </w:r>
      <w:r w:rsidR="004C22AF" w:rsidRPr="00C0684E">
        <w:rPr>
          <w:rFonts w:ascii="Adobe Caslon Pro" w:hAnsi="Adobe Caslon Pro"/>
          <w:b/>
        </w:rPr>
        <w:t>ontemporanei</w:t>
      </w:r>
    </w:p>
    <w:p w:rsidR="004654AD" w:rsidRDefault="002E2E4F">
      <w:pPr>
        <w:rPr>
          <w:rFonts w:ascii="Adobe Caslon Pro" w:hAnsi="Adobe Caslon Pro"/>
          <w:b/>
        </w:rPr>
      </w:pPr>
      <w:r w:rsidRPr="00C0684E">
        <w:rPr>
          <w:rFonts w:ascii="Adobe Caslon Pro" w:hAnsi="Adobe Caslon Pro"/>
          <w:b/>
        </w:rPr>
        <w:t xml:space="preserve">Sperone Westwater Lugano, 22 ottobre </w:t>
      </w:r>
      <w:r w:rsidR="00B32CEE">
        <w:rPr>
          <w:rFonts w:ascii="Adobe Caslon Pro" w:hAnsi="Adobe Caslon Pro"/>
          <w:b/>
        </w:rPr>
        <w:t>–</w:t>
      </w:r>
      <w:r w:rsidRPr="00C0684E">
        <w:rPr>
          <w:rFonts w:ascii="Adobe Caslon Pro" w:hAnsi="Adobe Caslon Pro"/>
          <w:b/>
        </w:rPr>
        <w:t xml:space="preserve"> </w:t>
      </w:r>
      <w:r w:rsidR="00B239B2">
        <w:rPr>
          <w:rFonts w:ascii="Adobe Caslon Pro" w:hAnsi="Adobe Caslon Pro"/>
          <w:b/>
        </w:rPr>
        <w:t xml:space="preserve"> 7 dicembre</w:t>
      </w:r>
    </w:p>
    <w:p w:rsidR="004C22AF" w:rsidRPr="00C0684E" w:rsidRDefault="004C22AF">
      <w:pPr>
        <w:rPr>
          <w:rFonts w:ascii="Adobe Caslon Pro" w:hAnsi="Adobe Caslon Pro"/>
        </w:rPr>
      </w:pPr>
    </w:p>
    <w:p w:rsidR="008F4F45" w:rsidRPr="00C0684E" w:rsidRDefault="004C22AF">
      <w:pPr>
        <w:rPr>
          <w:rFonts w:ascii="Adobe Caslon Pro" w:hAnsi="Adobe Caslon Pro"/>
        </w:rPr>
      </w:pPr>
      <w:r w:rsidRPr="00C0684E">
        <w:rPr>
          <w:rFonts w:ascii="Adobe Caslon Pro" w:hAnsi="Adobe Caslon Pro"/>
        </w:rPr>
        <w:t>Il nucleo principale della mostra è costituito dall’arte italiana</w:t>
      </w:r>
      <w:r w:rsidR="003953D2">
        <w:rPr>
          <w:rFonts w:ascii="Adobe Caslon Pro" w:hAnsi="Adobe Caslon Pro"/>
        </w:rPr>
        <w:t xml:space="preserve"> del Novecento</w:t>
      </w:r>
      <w:r w:rsidRPr="00C0684E">
        <w:rPr>
          <w:rFonts w:ascii="Adobe Caslon Pro" w:hAnsi="Adobe Caslon Pro"/>
        </w:rPr>
        <w:t>, con alcuni fra i massim</w:t>
      </w:r>
      <w:r w:rsidR="003953D2">
        <w:rPr>
          <w:rFonts w:ascii="Adobe Caslon Pro" w:hAnsi="Adobe Caslon Pro"/>
        </w:rPr>
        <w:t>i protagonisti</w:t>
      </w:r>
      <w:r w:rsidR="005002B3">
        <w:rPr>
          <w:rFonts w:ascii="Adobe Caslon Pro" w:hAnsi="Adobe Caslon Pro"/>
        </w:rPr>
        <w:t xml:space="preserve">: Fortunato </w:t>
      </w:r>
      <w:proofErr w:type="spellStart"/>
      <w:r w:rsidR="005002B3">
        <w:rPr>
          <w:rFonts w:ascii="Adobe Caslon Pro" w:hAnsi="Adobe Caslon Pro"/>
        </w:rPr>
        <w:t>Depero</w:t>
      </w:r>
      <w:proofErr w:type="spellEnd"/>
      <w:r w:rsidRPr="00C0684E">
        <w:rPr>
          <w:rFonts w:ascii="Adobe Caslon Pro" w:hAnsi="Adobe Caslon Pro"/>
        </w:rPr>
        <w:t xml:space="preserve">, </w:t>
      </w:r>
      <w:r w:rsidR="00762231" w:rsidRPr="00C0684E">
        <w:rPr>
          <w:rFonts w:ascii="Adobe Caslon Pro" w:hAnsi="Adobe Caslon Pro"/>
        </w:rPr>
        <w:t xml:space="preserve">Carlo Carrà, </w:t>
      </w:r>
      <w:r w:rsidRPr="00C0684E">
        <w:rPr>
          <w:rFonts w:ascii="Adobe Caslon Pro" w:hAnsi="Adobe Caslon Pro"/>
        </w:rPr>
        <w:t xml:space="preserve">Giorgio de Chirico, Achille Funi, Giorgio Morandi, </w:t>
      </w:r>
      <w:proofErr w:type="spellStart"/>
      <w:r w:rsidR="00762231" w:rsidRPr="00C0684E">
        <w:rPr>
          <w:rFonts w:ascii="Adobe Caslon Pro" w:hAnsi="Adobe Caslon Pro"/>
        </w:rPr>
        <w:t>Dadamaino</w:t>
      </w:r>
      <w:proofErr w:type="spellEnd"/>
      <w:r w:rsidR="00762231" w:rsidRPr="00C0684E">
        <w:rPr>
          <w:rFonts w:ascii="Adobe Caslon Pro" w:hAnsi="Adobe Caslon Pro"/>
        </w:rPr>
        <w:t xml:space="preserve">, </w:t>
      </w:r>
      <w:r w:rsidRPr="00C0684E">
        <w:rPr>
          <w:rFonts w:ascii="Adobe Caslon Pro" w:hAnsi="Adobe Caslon Pro"/>
        </w:rPr>
        <w:t xml:space="preserve">Carla </w:t>
      </w:r>
      <w:proofErr w:type="spellStart"/>
      <w:r w:rsidRPr="00C0684E">
        <w:rPr>
          <w:rFonts w:ascii="Adobe Caslon Pro" w:hAnsi="Adobe Caslon Pro"/>
        </w:rPr>
        <w:t>Accardi</w:t>
      </w:r>
      <w:proofErr w:type="spellEnd"/>
      <w:r w:rsidRPr="00C0684E">
        <w:rPr>
          <w:rFonts w:ascii="Adobe Caslon Pro" w:hAnsi="Adobe Caslon Pro"/>
        </w:rPr>
        <w:t xml:space="preserve">, Piero Manzoni, Lucio Fontana, Mario Schifano, </w:t>
      </w:r>
      <w:r w:rsidR="00CF5360" w:rsidRPr="00C0684E">
        <w:rPr>
          <w:rFonts w:ascii="Adobe Caslon Pro" w:hAnsi="Adobe Caslon Pro"/>
        </w:rPr>
        <w:t>Mimmo Rotella.</w:t>
      </w:r>
      <w:r w:rsidR="0059364E" w:rsidRPr="00C0684E">
        <w:rPr>
          <w:rFonts w:ascii="Adobe Caslon Pro" w:hAnsi="Adobe Caslon Pro"/>
        </w:rPr>
        <w:t xml:space="preserve"> Presenti inoltre tre disegni </w:t>
      </w:r>
      <w:proofErr w:type="gramStart"/>
      <w:r w:rsidR="0059364E" w:rsidRPr="00C0684E">
        <w:rPr>
          <w:rFonts w:ascii="Adobe Caslon Pro" w:hAnsi="Adobe Caslon Pro"/>
        </w:rPr>
        <w:t>ad</w:t>
      </w:r>
      <w:proofErr w:type="gramEnd"/>
      <w:r w:rsidR="0059364E" w:rsidRPr="00C0684E">
        <w:rPr>
          <w:rFonts w:ascii="Adobe Caslon Pro" w:hAnsi="Adobe Caslon Pro"/>
        </w:rPr>
        <w:t xml:space="preserve"> inchiostro del tedesco George </w:t>
      </w:r>
      <w:proofErr w:type="spellStart"/>
      <w:r w:rsidR="0059364E" w:rsidRPr="00C0684E">
        <w:rPr>
          <w:rFonts w:ascii="Adobe Caslon Pro" w:hAnsi="Adobe Caslon Pro"/>
        </w:rPr>
        <w:t>Grosz</w:t>
      </w:r>
      <w:proofErr w:type="spellEnd"/>
      <w:r w:rsidR="0059364E" w:rsidRPr="00C0684E">
        <w:rPr>
          <w:rFonts w:ascii="Adobe Caslon Pro" w:hAnsi="Adobe Caslon Pro"/>
        </w:rPr>
        <w:t>, un ritratto di donna</w:t>
      </w:r>
      <w:r w:rsidR="001056FE">
        <w:rPr>
          <w:rFonts w:ascii="Adobe Caslon Pro" w:hAnsi="Adobe Caslon Pro"/>
        </w:rPr>
        <w:t xml:space="preserve">, </w:t>
      </w:r>
      <w:r w:rsidR="00C0684E" w:rsidRPr="00305B7C">
        <w:rPr>
          <w:rFonts w:ascii="Adobe Caslon Pro" w:hAnsi="Adobe Caslon Pro"/>
          <w:i/>
        </w:rPr>
        <w:t>Suzanne</w:t>
      </w:r>
      <w:r w:rsidR="00C0684E">
        <w:rPr>
          <w:rFonts w:ascii="Adobe Caslon Pro" w:hAnsi="Adobe Caslon Pro"/>
        </w:rPr>
        <w:t>,</w:t>
      </w:r>
      <w:r w:rsidR="0059364E" w:rsidRPr="00C0684E">
        <w:rPr>
          <w:rFonts w:ascii="Adobe Caslon Pro" w:hAnsi="Adobe Caslon Pro"/>
        </w:rPr>
        <w:t xml:space="preserve"> d</w:t>
      </w:r>
      <w:r w:rsidR="00207847" w:rsidRPr="00C0684E">
        <w:rPr>
          <w:rFonts w:ascii="Adobe Caslon Pro" w:hAnsi="Adobe Caslon Pro"/>
        </w:rPr>
        <w:t xml:space="preserve">i Francis </w:t>
      </w:r>
      <w:proofErr w:type="spellStart"/>
      <w:r w:rsidR="00207847" w:rsidRPr="00C0684E">
        <w:rPr>
          <w:rFonts w:ascii="Adobe Caslon Pro" w:hAnsi="Adobe Caslon Pro"/>
        </w:rPr>
        <w:t>P</w:t>
      </w:r>
      <w:r w:rsidR="00B32CEE">
        <w:rPr>
          <w:rFonts w:ascii="Adobe Caslon Pro" w:hAnsi="Adobe Caslon Pro"/>
        </w:rPr>
        <w:t>icabia</w:t>
      </w:r>
      <w:proofErr w:type="spellEnd"/>
      <w:r w:rsidR="00B32CEE">
        <w:rPr>
          <w:rFonts w:ascii="Adobe Caslon Pro" w:hAnsi="Adobe Caslon Pro"/>
        </w:rPr>
        <w:t xml:space="preserve">, un lavoro eseguito </w:t>
      </w:r>
      <w:r w:rsidR="000B6E85" w:rsidRPr="00C0684E">
        <w:rPr>
          <w:rFonts w:ascii="Adobe Caslon Pro" w:hAnsi="Adobe Caslon Pro"/>
        </w:rPr>
        <w:t xml:space="preserve">con la terracotta </w:t>
      </w:r>
      <w:r w:rsidR="000C2858">
        <w:rPr>
          <w:rFonts w:ascii="Adobe Caslon Pro" w:hAnsi="Adobe Caslon Pro"/>
        </w:rPr>
        <w:t>su carta</w:t>
      </w:r>
      <w:r w:rsidR="00303E96">
        <w:rPr>
          <w:rFonts w:ascii="Adobe Caslon Pro" w:hAnsi="Adobe Caslon Pro"/>
        </w:rPr>
        <w:t xml:space="preserve"> </w:t>
      </w:r>
      <w:r w:rsidR="000B6E85" w:rsidRPr="00C0684E">
        <w:rPr>
          <w:rFonts w:ascii="Adobe Caslon Pro" w:hAnsi="Adobe Caslon Pro"/>
        </w:rPr>
        <w:t>da Richard Long</w:t>
      </w:r>
      <w:r w:rsidR="00305B7C">
        <w:rPr>
          <w:rFonts w:ascii="Adobe Caslon Pro" w:hAnsi="Adobe Caslon Pro"/>
        </w:rPr>
        <w:t xml:space="preserve"> in cui ha impresso le proprie impronte digitali</w:t>
      </w:r>
      <w:r w:rsidR="00C0684E">
        <w:rPr>
          <w:rFonts w:ascii="Adobe Caslon Pro" w:hAnsi="Adobe Caslon Pro"/>
        </w:rPr>
        <w:t>,</w:t>
      </w:r>
      <w:r w:rsidR="001D65C9">
        <w:rPr>
          <w:rFonts w:ascii="Adobe Caslon Pro" w:hAnsi="Adobe Caslon Pro"/>
        </w:rPr>
        <w:t xml:space="preserve"> </w:t>
      </w:r>
      <w:proofErr w:type="spellStart"/>
      <w:r w:rsidR="001D65C9" w:rsidRPr="00D31580">
        <w:rPr>
          <w:rFonts w:ascii="Adobe Caslon Pro" w:hAnsi="Adobe Caslon Pro"/>
          <w:i/>
        </w:rPr>
        <w:t>Knives</w:t>
      </w:r>
      <w:proofErr w:type="spellEnd"/>
      <w:r w:rsidR="00EE5BEE">
        <w:rPr>
          <w:rFonts w:ascii="Adobe Caslon Pro" w:hAnsi="Adobe Caslon Pro"/>
        </w:rPr>
        <w:t xml:space="preserve"> di Andy Warhol</w:t>
      </w:r>
      <w:r w:rsidR="000B6E85" w:rsidRPr="00C0684E">
        <w:rPr>
          <w:rFonts w:ascii="Adobe Caslon Pro" w:hAnsi="Adobe Caslon Pro"/>
        </w:rPr>
        <w:t xml:space="preserve"> </w:t>
      </w:r>
      <w:r w:rsidR="001056FE">
        <w:rPr>
          <w:rFonts w:ascii="Adobe Caslon Pro" w:hAnsi="Adobe Caslon Pro"/>
        </w:rPr>
        <w:t>appartenente</w:t>
      </w:r>
      <w:r w:rsidR="001D65C9">
        <w:rPr>
          <w:rFonts w:ascii="Adobe Caslon Pro" w:hAnsi="Adobe Caslon Pro"/>
        </w:rPr>
        <w:t xml:space="preserve"> </w:t>
      </w:r>
      <w:r w:rsidR="001056FE">
        <w:rPr>
          <w:rFonts w:ascii="Adobe Caslon Pro" w:hAnsi="Adobe Caslon Pro"/>
        </w:rPr>
        <w:t>alla serie dedicata ai coltelli, un</w:t>
      </w:r>
      <w:r w:rsidR="00627D32" w:rsidRPr="00C0684E">
        <w:rPr>
          <w:rFonts w:ascii="Adobe Caslon Pro" w:hAnsi="Adobe Caslon Pro"/>
        </w:rPr>
        <w:t xml:space="preserve"> olio</w:t>
      </w:r>
      <w:r w:rsidR="00557BFF">
        <w:rPr>
          <w:rFonts w:ascii="Adobe Caslon Pro" w:hAnsi="Adobe Caslon Pro"/>
        </w:rPr>
        <w:t xml:space="preserve"> su fotografia</w:t>
      </w:r>
      <w:r w:rsidR="00B32CEE">
        <w:rPr>
          <w:rFonts w:ascii="Adobe Caslon Pro" w:hAnsi="Adobe Caslon Pro"/>
        </w:rPr>
        <w:t xml:space="preserve"> di </w:t>
      </w:r>
      <w:proofErr w:type="spellStart"/>
      <w:r w:rsidR="00B32CEE">
        <w:rPr>
          <w:rFonts w:ascii="Adobe Caslon Pro" w:hAnsi="Adobe Caslon Pro"/>
        </w:rPr>
        <w:t>Julian</w:t>
      </w:r>
      <w:proofErr w:type="spellEnd"/>
      <w:r w:rsidR="00B32CEE">
        <w:rPr>
          <w:rFonts w:ascii="Adobe Caslon Pro" w:hAnsi="Adobe Caslon Pro"/>
        </w:rPr>
        <w:t xml:space="preserve"> </w:t>
      </w:r>
      <w:proofErr w:type="spellStart"/>
      <w:r w:rsidR="00B32CEE">
        <w:rPr>
          <w:rFonts w:ascii="Adobe Caslon Pro" w:hAnsi="Adobe Caslon Pro"/>
        </w:rPr>
        <w:t>Schnabel</w:t>
      </w:r>
      <w:proofErr w:type="spellEnd"/>
      <w:r w:rsidR="00B32CEE">
        <w:rPr>
          <w:rFonts w:ascii="Adobe Caslon Pro" w:hAnsi="Adobe Caslon Pro"/>
        </w:rPr>
        <w:t xml:space="preserve"> e una ceramica di </w:t>
      </w:r>
      <w:proofErr w:type="spellStart"/>
      <w:r w:rsidR="00B32CEE">
        <w:rPr>
          <w:rFonts w:ascii="Adobe Caslon Pro" w:hAnsi="Adobe Caslon Pro"/>
        </w:rPr>
        <w:t>Bertozzi&amp;Casoni</w:t>
      </w:r>
      <w:proofErr w:type="spellEnd"/>
      <w:r w:rsidR="00B32CEE">
        <w:rPr>
          <w:rFonts w:ascii="Adobe Caslon Pro" w:hAnsi="Adobe Caslon Pro"/>
        </w:rPr>
        <w:t>.</w:t>
      </w:r>
    </w:p>
    <w:p w:rsidR="007D60E9" w:rsidRDefault="007D60E9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La </w:t>
      </w:r>
      <w:r w:rsidR="00770D64">
        <w:rPr>
          <w:rFonts w:ascii="Adobe Caslon Pro" w:hAnsi="Adobe Caslon Pro"/>
        </w:rPr>
        <w:t xml:space="preserve">mostra si dipana lungo un </w:t>
      </w:r>
      <w:r w:rsidR="000A1CE1">
        <w:rPr>
          <w:rFonts w:ascii="Adobe Caslon Pro" w:hAnsi="Adobe Caslon Pro"/>
        </w:rPr>
        <w:t>asse cronologico scandito da due</w:t>
      </w:r>
      <w:r w:rsidR="00770D64">
        <w:rPr>
          <w:rFonts w:ascii="Adobe Caslon Pro" w:hAnsi="Adobe Caslon Pro"/>
        </w:rPr>
        <w:t xml:space="preserve"> ere</w:t>
      </w:r>
      <w:r w:rsidR="000A1CE1">
        <w:rPr>
          <w:rFonts w:ascii="Adobe Caslon Pro" w:hAnsi="Adobe Caslon Pro"/>
        </w:rPr>
        <w:t>: periodo pre</w:t>
      </w:r>
      <w:r>
        <w:rPr>
          <w:rFonts w:ascii="Adobe Caslon Pro" w:hAnsi="Adobe Caslon Pro"/>
        </w:rPr>
        <w:t>bellico con</w:t>
      </w:r>
      <w:r w:rsidR="0059708A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>Geo</w:t>
      </w:r>
      <w:r w:rsidR="00770D64">
        <w:rPr>
          <w:rFonts w:ascii="Adobe Caslon Pro" w:hAnsi="Adobe Caslon Pro"/>
        </w:rPr>
        <w:t xml:space="preserve">rge </w:t>
      </w:r>
      <w:proofErr w:type="spellStart"/>
      <w:r w:rsidR="00770D64">
        <w:rPr>
          <w:rFonts w:ascii="Adobe Caslon Pro" w:hAnsi="Adobe Caslon Pro"/>
        </w:rPr>
        <w:t>Grosz</w:t>
      </w:r>
      <w:proofErr w:type="spellEnd"/>
      <w:r w:rsidR="00770D64">
        <w:rPr>
          <w:rFonts w:ascii="Adobe Caslon Pro" w:hAnsi="Adobe Caslon Pro"/>
        </w:rPr>
        <w:t>, Carlo Carrà, Giorg</w:t>
      </w:r>
      <w:r w:rsidR="005002B3">
        <w:rPr>
          <w:rFonts w:ascii="Adobe Caslon Pro" w:hAnsi="Adobe Caslon Pro"/>
        </w:rPr>
        <w:t>io de Chirico, Fortunato Depero</w:t>
      </w:r>
      <w:r w:rsidR="00770D64">
        <w:rPr>
          <w:rFonts w:ascii="Adobe Caslon Pro" w:hAnsi="Adobe Caslon Pro"/>
        </w:rPr>
        <w:t xml:space="preserve">, </w:t>
      </w:r>
      <w:r>
        <w:rPr>
          <w:rFonts w:ascii="Adobe Caslon Pro" w:hAnsi="Adobe Caslon Pro"/>
        </w:rPr>
        <w:t>Achille Funi</w:t>
      </w:r>
      <w:r w:rsidR="00770D64">
        <w:rPr>
          <w:rFonts w:ascii="Adobe Caslon Pro" w:hAnsi="Adobe Caslon Pro"/>
        </w:rPr>
        <w:t xml:space="preserve"> e Francis </w:t>
      </w:r>
      <w:proofErr w:type="spellStart"/>
      <w:r w:rsidR="00770D64">
        <w:rPr>
          <w:rFonts w:ascii="Adobe Caslon Pro" w:hAnsi="Adobe Caslon Pro"/>
        </w:rPr>
        <w:t>Picabia</w:t>
      </w:r>
      <w:proofErr w:type="spellEnd"/>
      <w:r w:rsidR="000A1CE1">
        <w:rPr>
          <w:rFonts w:ascii="Adobe Caslon Pro" w:hAnsi="Adobe Caslon Pro"/>
        </w:rPr>
        <w:t>; periodo post</w:t>
      </w:r>
      <w:r>
        <w:rPr>
          <w:rFonts w:ascii="Adobe Caslon Pro" w:hAnsi="Adobe Caslon Pro"/>
        </w:rPr>
        <w:t>bellico</w:t>
      </w:r>
      <w:r w:rsidR="000A1CE1">
        <w:rPr>
          <w:rFonts w:ascii="Adobe Caslon Pro" w:hAnsi="Adobe Caslon Pro"/>
        </w:rPr>
        <w:t xml:space="preserve"> e contemporaneo</w:t>
      </w:r>
      <w:r>
        <w:rPr>
          <w:rFonts w:ascii="Adobe Caslon Pro" w:hAnsi="Adobe Caslon Pro"/>
        </w:rPr>
        <w:t xml:space="preserve"> con</w:t>
      </w:r>
      <w:r w:rsidR="00770D64">
        <w:rPr>
          <w:rFonts w:ascii="Adobe Caslon Pro" w:hAnsi="Adobe Caslon Pro"/>
        </w:rPr>
        <w:t xml:space="preserve"> Carla </w:t>
      </w:r>
      <w:proofErr w:type="spellStart"/>
      <w:r w:rsidR="00770D64">
        <w:rPr>
          <w:rFonts w:ascii="Adobe Caslon Pro" w:hAnsi="Adobe Caslon Pro"/>
        </w:rPr>
        <w:t>Accardi</w:t>
      </w:r>
      <w:proofErr w:type="spellEnd"/>
      <w:r w:rsidR="00770D64">
        <w:rPr>
          <w:rFonts w:ascii="Adobe Caslon Pro" w:hAnsi="Adobe Caslon Pro"/>
        </w:rPr>
        <w:t>, Giorgio Morandi, Dadamaino, Piero Manzoni, Lucio Fontana, Mario Schifan</w:t>
      </w:r>
      <w:r w:rsidR="000A1CE1">
        <w:rPr>
          <w:rFonts w:ascii="Adobe Caslon Pro" w:hAnsi="Adobe Caslon Pro"/>
        </w:rPr>
        <w:t xml:space="preserve">o, Mimmo Rotella, Andy Warhol, </w:t>
      </w:r>
      <w:r w:rsidR="00770D64">
        <w:rPr>
          <w:rFonts w:ascii="Adobe Caslon Pro" w:hAnsi="Adobe Caslon Pro"/>
        </w:rPr>
        <w:t xml:space="preserve">Richard </w:t>
      </w:r>
      <w:r>
        <w:rPr>
          <w:rFonts w:ascii="Adobe Caslon Pro" w:hAnsi="Adobe Caslon Pro"/>
        </w:rPr>
        <w:t>Long</w:t>
      </w:r>
      <w:r w:rsidR="00770D64">
        <w:rPr>
          <w:rFonts w:ascii="Adobe Caslon Pro" w:hAnsi="Adobe Caslon Pro"/>
        </w:rPr>
        <w:t xml:space="preserve">, </w:t>
      </w:r>
      <w:proofErr w:type="spellStart"/>
      <w:r w:rsidR="00770D64">
        <w:rPr>
          <w:rFonts w:ascii="Adobe Caslon Pro" w:hAnsi="Adobe Caslon Pro"/>
        </w:rPr>
        <w:t>Julian</w:t>
      </w:r>
      <w:proofErr w:type="spellEnd"/>
      <w:r w:rsidR="00770D64">
        <w:rPr>
          <w:rFonts w:ascii="Adobe Caslon Pro" w:hAnsi="Adobe Caslon Pro"/>
        </w:rPr>
        <w:t xml:space="preserve"> </w:t>
      </w:r>
      <w:proofErr w:type="spellStart"/>
      <w:r w:rsidR="00770D64">
        <w:rPr>
          <w:rFonts w:ascii="Adobe Caslon Pro" w:hAnsi="Adobe Caslon Pro"/>
        </w:rPr>
        <w:t>Schnabel</w:t>
      </w:r>
      <w:proofErr w:type="spellEnd"/>
      <w:proofErr w:type="gramStart"/>
      <w:r w:rsidR="00770D64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 xml:space="preserve"> </w:t>
      </w:r>
      <w:proofErr w:type="gramEnd"/>
      <w:r>
        <w:rPr>
          <w:rFonts w:ascii="Adobe Caslon Pro" w:hAnsi="Adobe Caslon Pro"/>
        </w:rPr>
        <w:t>e Bertozzi&amp;Casoni.</w:t>
      </w:r>
    </w:p>
    <w:p w:rsidR="004C22AF" w:rsidRPr="00C0684E" w:rsidRDefault="00D61BB7">
      <w:pPr>
        <w:rPr>
          <w:rFonts w:ascii="Adobe Caslon Pro" w:hAnsi="Adobe Caslon Pro"/>
        </w:rPr>
      </w:pPr>
      <w:r>
        <w:rPr>
          <w:rFonts w:ascii="Adobe Caslon Pro" w:hAnsi="Adobe Caslon Pro"/>
        </w:rPr>
        <w:t>I disegni</w:t>
      </w:r>
      <w:r w:rsidR="008F4F45" w:rsidRPr="00C0684E">
        <w:rPr>
          <w:rFonts w:ascii="Adobe Caslon Pro" w:hAnsi="Adobe Caslon Pro"/>
        </w:rPr>
        <w:t xml:space="preserve"> </w:t>
      </w:r>
      <w:proofErr w:type="gramStart"/>
      <w:r w:rsidR="008F4F45" w:rsidRPr="00C0684E">
        <w:rPr>
          <w:rFonts w:ascii="Adobe Caslon Pro" w:hAnsi="Adobe Caslon Pro"/>
        </w:rPr>
        <w:t>ad</w:t>
      </w:r>
      <w:proofErr w:type="gramEnd"/>
      <w:r w:rsidR="008F4F45" w:rsidRPr="00C0684E">
        <w:rPr>
          <w:rFonts w:ascii="Adobe Caslon Pro" w:hAnsi="Adobe Caslon Pro"/>
        </w:rPr>
        <w:t xml:space="preserve"> inchiostro </w:t>
      </w:r>
      <w:r>
        <w:rPr>
          <w:rFonts w:ascii="Adobe Caslon Pro" w:hAnsi="Adobe Caslon Pro"/>
        </w:rPr>
        <w:t xml:space="preserve">di George </w:t>
      </w:r>
      <w:proofErr w:type="spellStart"/>
      <w:r>
        <w:rPr>
          <w:rFonts w:ascii="Adobe Caslon Pro" w:hAnsi="Adobe Caslon Pro"/>
        </w:rPr>
        <w:t>Grosz</w:t>
      </w:r>
      <w:proofErr w:type="spellEnd"/>
      <w:r>
        <w:rPr>
          <w:rFonts w:ascii="Adobe Caslon Pro" w:hAnsi="Adobe Caslon Pro"/>
        </w:rPr>
        <w:t>, aprono</w:t>
      </w:r>
      <w:r w:rsidR="00980FC0">
        <w:rPr>
          <w:rFonts w:ascii="Adobe Caslon Pro" w:hAnsi="Adobe Caslon Pro"/>
        </w:rPr>
        <w:t xml:space="preserve"> </w:t>
      </w:r>
      <w:r w:rsidR="008F4F45" w:rsidRPr="00C0684E">
        <w:rPr>
          <w:rFonts w:ascii="Adobe Caslon Pro" w:hAnsi="Adobe Caslon Pro"/>
        </w:rPr>
        <w:t>cronologicament</w:t>
      </w:r>
      <w:r w:rsidR="00980FC0">
        <w:rPr>
          <w:rFonts w:ascii="Adobe Caslon Pro" w:hAnsi="Adobe Caslon Pro"/>
        </w:rPr>
        <w:t xml:space="preserve">e la mostra. </w:t>
      </w:r>
      <w:proofErr w:type="spellStart"/>
      <w:r w:rsidR="00D7389B" w:rsidRPr="00D7389B">
        <w:rPr>
          <w:rFonts w:ascii="Adobe Caslon Pro" w:hAnsi="Adobe Caslon Pro"/>
          <w:i/>
        </w:rPr>
        <w:t>Butler</w:t>
      </w:r>
      <w:proofErr w:type="spellEnd"/>
      <w:r w:rsidR="00D7389B" w:rsidRPr="00D7389B">
        <w:rPr>
          <w:rFonts w:ascii="Adobe Caslon Pro" w:hAnsi="Adobe Caslon Pro"/>
          <w:i/>
        </w:rPr>
        <w:t xml:space="preserve"> </w:t>
      </w:r>
      <w:proofErr w:type="gramStart"/>
      <w:r w:rsidR="00D7389B" w:rsidRPr="00D7389B">
        <w:rPr>
          <w:rFonts w:ascii="Adobe Caslon Pro" w:hAnsi="Adobe Caslon Pro"/>
          <w:i/>
        </w:rPr>
        <w:t>un</w:t>
      </w:r>
      <w:proofErr w:type="gramEnd"/>
      <w:r w:rsidR="00D7389B" w:rsidRPr="00D7389B">
        <w:rPr>
          <w:rFonts w:ascii="Adobe Caslon Pro" w:hAnsi="Adobe Caslon Pro"/>
          <w:i/>
        </w:rPr>
        <w:t xml:space="preserve"> </w:t>
      </w:r>
      <w:proofErr w:type="spellStart"/>
      <w:r w:rsidR="00D7389B" w:rsidRPr="00D7389B">
        <w:rPr>
          <w:rFonts w:ascii="Adobe Caslon Pro" w:hAnsi="Adobe Caslon Pro"/>
          <w:i/>
        </w:rPr>
        <w:t>Junge</w:t>
      </w:r>
      <w:proofErr w:type="spellEnd"/>
      <w:r w:rsidR="00D7389B">
        <w:rPr>
          <w:rFonts w:ascii="Adobe Caslon Pro" w:hAnsi="Adobe Caslon Pro"/>
        </w:rPr>
        <w:t xml:space="preserve"> del 1915 circa, </w:t>
      </w:r>
      <w:proofErr w:type="spellStart"/>
      <w:r w:rsidR="00D7389B" w:rsidRPr="00D7389B">
        <w:rPr>
          <w:rFonts w:ascii="Adobe Caslon Pro" w:hAnsi="Adobe Caslon Pro"/>
          <w:i/>
        </w:rPr>
        <w:t>Stammtischstudien</w:t>
      </w:r>
      <w:proofErr w:type="spellEnd"/>
      <w:r w:rsidR="00D7389B">
        <w:rPr>
          <w:rFonts w:ascii="Adobe Caslon Pro" w:hAnsi="Adobe Caslon Pro"/>
        </w:rPr>
        <w:t xml:space="preserve"> del 1919 e </w:t>
      </w:r>
      <w:proofErr w:type="spellStart"/>
      <w:r w:rsidR="00D7389B" w:rsidRPr="00D7389B">
        <w:rPr>
          <w:rFonts w:ascii="Adobe Caslon Pro" w:hAnsi="Adobe Caslon Pro"/>
          <w:i/>
        </w:rPr>
        <w:t>Ku</w:t>
      </w:r>
      <w:proofErr w:type="spellEnd"/>
      <w:r w:rsidR="00D7389B" w:rsidRPr="00D7389B">
        <w:rPr>
          <w:rFonts w:ascii="Adobe Caslon Pro" w:hAnsi="Adobe Caslon Pro"/>
          <w:i/>
        </w:rPr>
        <w:t xml:space="preserve"> </w:t>
      </w:r>
      <w:proofErr w:type="spellStart"/>
      <w:r w:rsidR="00D7389B" w:rsidRPr="00D7389B">
        <w:rPr>
          <w:rFonts w:ascii="Adobe Caslon Pro" w:hAnsi="Adobe Caslon Pro"/>
          <w:i/>
        </w:rPr>
        <w:t>Kux</w:t>
      </w:r>
      <w:proofErr w:type="spellEnd"/>
      <w:r w:rsidR="00D7389B" w:rsidRPr="00D7389B">
        <w:rPr>
          <w:rFonts w:ascii="Adobe Caslon Pro" w:hAnsi="Adobe Caslon Pro"/>
          <w:i/>
        </w:rPr>
        <w:t xml:space="preserve"> </w:t>
      </w:r>
      <w:proofErr w:type="spellStart"/>
      <w:r w:rsidR="00D7389B" w:rsidRPr="00D7389B">
        <w:rPr>
          <w:rFonts w:ascii="Adobe Caslon Pro" w:hAnsi="Adobe Caslon Pro"/>
          <w:i/>
        </w:rPr>
        <w:t>Klan</w:t>
      </w:r>
      <w:proofErr w:type="spellEnd"/>
      <w:r w:rsidR="00D7389B">
        <w:rPr>
          <w:rFonts w:ascii="Adobe Caslon Pro" w:hAnsi="Adobe Caslon Pro"/>
        </w:rPr>
        <w:t xml:space="preserve"> del 1920, dalla forte connotazione caricaturale, esprimono</w:t>
      </w:r>
      <w:r w:rsidR="00D35325">
        <w:rPr>
          <w:rFonts w:ascii="Adobe Caslon Pro" w:hAnsi="Adobe Caslon Pro"/>
        </w:rPr>
        <w:t xml:space="preserve"> una feroce </w:t>
      </w:r>
      <w:r w:rsidR="008F4F45" w:rsidRPr="00C0684E">
        <w:rPr>
          <w:rFonts w:ascii="Adobe Caslon Pro" w:hAnsi="Adobe Caslon Pro"/>
        </w:rPr>
        <w:t>critica s</w:t>
      </w:r>
      <w:r w:rsidR="00737C89">
        <w:rPr>
          <w:rFonts w:ascii="Adobe Caslon Pro" w:hAnsi="Adobe Caslon Pro"/>
        </w:rPr>
        <w:t xml:space="preserve">ociale che caratterizzerà </w:t>
      </w:r>
      <w:r w:rsidR="008F4F45" w:rsidRPr="00C0684E">
        <w:rPr>
          <w:rFonts w:ascii="Adobe Caslon Pro" w:hAnsi="Adobe Caslon Pro"/>
        </w:rPr>
        <w:t>la pro</w:t>
      </w:r>
      <w:r w:rsidR="000044C4">
        <w:rPr>
          <w:rFonts w:ascii="Adobe Caslon Pro" w:hAnsi="Adobe Caslon Pro"/>
        </w:rPr>
        <w:t>duzione</w:t>
      </w:r>
      <w:r w:rsidR="009C6130">
        <w:rPr>
          <w:rFonts w:ascii="Adobe Caslon Pro" w:hAnsi="Adobe Caslon Pro"/>
        </w:rPr>
        <w:t xml:space="preserve"> artistica</w:t>
      </w:r>
      <w:r w:rsidR="000044C4">
        <w:rPr>
          <w:rFonts w:ascii="Adobe Caslon Pro" w:hAnsi="Adobe Caslon Pro"/>
        </w:rPr>
        <w:t xml:space="preserve"> dell’artista berlinese</w:t>
      </w:r>
      <w:r w:rsidR="00E510FB" w:rsidRPr="00C0684E">
        <w:rPr>
          <w:rFonts w:ascii="Adobe Caslon Pro" w:hAnsi="Adobe Caslon Pro"/>
        </w:rPr>
        <w:t xml:space="preserve"> </w:t>
      </w:r>
      <w:r w:rsidR="00780B38" w:rsidRPr="00C0684E">
        <w:rPr>
          <w:rFonts w:ascii="Adobe Caslon Pro" w:hAnsi="Adobe Caslon Pro"/>
        </w:rPr>
        <w:t>e</w:t>
      </w:r>
      <w:r w:rsidR="008F4F45" w:rsidRPr="00C0684E">
        <w:rPr>
          <w:rFonts w:ascii="Adobe Caslon Pro" w:hAnsi="Adobe Caslon Pro"/>
        </w:rPr>
        <w:t xml:space="preserve"> che</w:t>
      </w:r>
      <w:r w:rsidR="00780B38" w:rsidRPr="00C0684E">
        <w:rPr>
          <w:rFonts w:ascii="Adobe Caslon Pro" w:hAnsi="Adobe Caslon Pro"/>
        </w:rPr>
        <w:t>,</w:t>
      </w:r>
      <w:r w:rsidR="008F4F45" w:rsidRPr="00C0684E">
        <w:rPr>
          <w:rFonts w:ascii="Adobe Caslon Pro" w:hAnsi="Adobe Caslon Pro"/>
        </w:rPr>
        <w:t xml:space="preserve"> con l’avvento del nazismo</w:t>
      </w:r>
      <w:r w:rsidR="00780B38" w:rsidRPr="00C0684E">
        <w:rPr>
          <w:rFonts w:ascii="Adobe Caslon Pro" w:hAnsi="Adobe Caslon Pro"/>
        </w:rPr>
        <w:t>,</w:t>
      </w:r>
      <w:r w:rsidR="008F4F45" w:rsidRPr="00C0684E">
        <w:rPr>
          <w:rFonts w:ascii="Adobe Caslon Pro" w:hAnsi="Adobe Caslon Pro"/>
        </w:rPr>
        <w:t xml:space="preserve"> </w:t>
      </w:r>
      <w:r w:rsidR="00780B38" w:rsidRPr="00C0684E">
        <w:rPr>
          <w:rFonts w:ascii="Adobe Caslon Pro" w:hAnsi="Adobe Caslon Pro"/>
        </w:rPr>
        <w:t>gli costerà l’epiteto di</w:t>
      </w:r>
      <w:r w:rsidR="008F4F45" w:rsidRPr="00C0684E">
        <w:rPr>
          <w:rFonts w:ascii="Adobe Caslon Pro" w:hAnsi="Adobe Caslon Pro"/>
        </w:rPr>
        <w:t xml:space="preserve"> “</w:t>
      </w:r>
      <w:r w:rsidR="0066725C" w:rsidRPr="00C0684E">
        <w:rPr>
          <w:rFonts w:ascii="Adobe Caslon Pro" w:hAnsi="Adobe Caslon Pro"/>
        </w:rPr>
        <w:t xml:space="preserve">artista </w:t>
      </w:r>
      <w:r w:rsidR="008F4F45" w:rsidRPr="00C0684E">
        <w:rPr>
          <w:rFonts w:ascii="Adobe Caslon Pro" w:hAnsi="Adobe Caslon Pro"/>
        </w:rPr>
        <w:t>degenerato”.</w:t>
      </w:r>
    </w:p>
    <w:p w:rsidR="00C5308A" w:rsidRPr="00C0684E" w:rsidRDefault="00C82811">
      <w:pPr>
        <w:rPr>
          <w:rFonts w:ascii="Adobe Caslon Pro" w:hAnsi="Adobe Caslon Pro"/>
        </w:rPr>
      </w:pPr>
      <w:r w:rsidRPr="00C0684E">
        <w:rPr>
          <w:rFonts w:ascii="Adobe Caslon Pro" w:hAnsi="Adobe Caslon Pro"/>
        </w:rPr>
        <w:t xml:space="preserve">Con </w:t>
      </w:r>
      <w:r w:rsidR="00C5308A" w:rsidRPr="00D31580">
        <w:rPr>
          <w:rFonts w:ascii="Adobe Caslon Pro" w:hAnsi="Adobe Caslon Pro"/>
          <w:i/>
        </w:rPr>
        <w:t>I Gladiatori</w:t>
      </w:r>
      <w:r w:rsidR="00C5308A" w:rsidRPr="00C0684E">
        <w:rPr>
          <w:rFonts w:ascii="Adobe Caslon Pro" w:hAnsi="Adobe Caslon Pro"/>
        </w:rPr>
        <w:t xml:space="preserve"> di Giorgio de Chirico del 1928, soggetto appartenente </w:t>
      </w:r>
      <w:proofErr w:type="gramStart"/>
      <w:r w:rsidR="00C5308A" w:rsidRPr="00C0684E">
        <w:rPr>
          <w:rFonts w:ascii="Adobe Caslon Pro" w:hAnsi="Adobe Caslon Pro"/>
        </w:rPr>
        <w:t>ad</w:t>
      </w:r>
      <w:proofErr w:type="gramEnd"/>
      <w:r w:rsidR="00C5308A" w:rsidRPr="00C0684E">
        <w:rPr>
          <w:rFonts w:ascii="Adobe Caslon Pro" w:hAnsi="Adobe Caslon Pro"/>
        </w:rPr>
        <w:t xml:space="preserve"> una seri</w:t>
      </w:r>
      <w:r w:rsidR="0002766C">
        <w:rPr>
          <w:rFonts w:ascii="Adobe Caslon Pro" w:hAnsi="Adobe Caslon Pro"/>
        </w:rPr>
        <w:t>e che il pittore elaborò</w:t>
      </w:r>
      <w:r w:rsidRPr="00C0684E">
        <w:rPr>
          <w:rFonts w:ascii="Adobe Caslon Pro" w:hAnsi="Adobe Caslon Pro"/>
        </w:rPr>
        <w:t xml:space="preserve"> durante il</w:t>
      </w:r>
      <w:r w:rsidR="00C5308A" w:rsidRPr="00C0684E">
        <w:rPr>
          <w:rFonts w:ascii="Adobe Caslon Pro" w:hAnsi="Adobe Caslon Pro"/>
        </w:rPr>
        <w:t xml:space="preserve"> periodo parigi</w:t>
      </w:r>
      <w:r w:rsidR="008F4F45" w:rsidRPr="00C0684E">
        <w:rPr>
          <w:rFonts w:ascii="Adobe Caslon Pro" w:hAnsi="Adobe Caslon Pro"/>
        </w:rPr>
        <w:t>no</w:t>
      </w:r>
      <w:r w:rsidR="005002B3">
        <w:rPr>
          <w:rFonts w:ascii="Adobe Caslon Pro" w:hAnsi="Adobe Caslon Pro"/>
        </w:rPr>
        <w:t xml:space="preserve"> per Paul </w:t>
      </w:r>
      <w:proofErr w:type="spellStart"/>
      <w:r w:rsidR="005002B3">
        <w:rPr>
          <w:rFonts w:ascii="Adobe Caslon Pro" w:hAnsi="Adobe Caslon Pro"/>
        </w:rPr>
        <w:t>Guillame</w:t>
      </w:r>
      <w:proofErr w:type="spellEnd"/>
      <w:r w:rsidR="008F4F45" w:rsidRPr="00C0684E">
        <w:rPr>
          <w:rFonts w:ascii="Adobe Caslon Pro" w:hAnsi="Adobe Caslon Pro"/>
        </w:rPr>
        <w:t xml:space="preserve">, </w:t>
      </w:r>
      <w:r w:rsidRPr="00C0684E">
        <w:rPr>
          <w:rFonts w:ascii="Adobe Caslon Pro" w:hAnsi="Adobe Caslon Pro"/>
        </w:rPr>
        <w:t>il richiamo alla tradizione artistica italiana si fa palese. Ambient</w:t>
      </w:r>
      <w:r w:rsidR="00381802" w:rsidRPr="00C0684E">
        <w:rPr>
          <w:rFonts w:ascii="Adobe Caslon Pro" w:hAnsi="Adobe Caslon Pro"/>
        </w:rPr>
        <w:t>ata in una scatola prospettica</w:t>
      </w:r>
      <w:r w:rsidR="00E510FB" w:rsidRPr="00C0684E">
        <w:rPr>
          <w:rFonts w:ascii="Adobe Caslon Pro" w:hAnsi="Adobe Caslon Pro"/>
        </w:rPr>
        <w:t xml:space="preserve"> chiusa</w:t>
      </w:r>
      <w:r w:rsidR="00381802" w:rsidRPr="00C0684E">
        <w:rPr>
          <w:rFonts w:ascii="Adobe Caslon Pro" w:hAnsi="Adobe Caslon Pro"/>
        </w:rPr>
        <w:t>, la scena mostra il combattimento fra due gladiatori</w:t>
      </w:r>
      <w:r w:rsidR="000C2858">
        <w:rPr>
          <w:rFonts w:ascii="Adobe Caslon Pro" w:hAnsi="Adobe Caslon Pro"/>
        </w:rPr>
        <w:t xml:space="preserve"> mentre uno spettatore assiste da una piccola finestra</w:t>
      </w:r>
      <w:r w:rsidR="00381802" w:rsidRPr="00C0684E">
        <w:rPr>
          <w:rFonts w:ascii="Adobe Caslon Pro" w:hAnsi="Adobe Caslon Pro"/>
        </w:rPr>
        <w:t>. Il</w:t>
      </w:r>
      <w:r w:rsidRPr="00C0684E">
        <w:rPr>
          <w:rFonts w:ascii="Adobe Caslon Pro" w:hAnsi="Adobe Caslon Pro"/>
        </w:rPr>
        <w:t xml:space="preserve"> recupero della classicità italiana si </w:t>
      </w:r>
      <w:proofErr w:type="spellStart"/>
      <w:r w:rsidRPr="00C0684E">
        <w:rPr>
          <w:rFonts w:ascii="Adobe Caslon Pro" w:hAnsi="Adobe Caslon Pro"/>
        </w:rPr>
        <w:t>epifanizza</w:t>
      </w:r>
      <w:proofErr w:type="spellEnd"/>
      <w:r w:rsidRPr="00C0684E">
        <w:rPr>
          <w:rFonts w:ascii="Adobe Caslon Pro" w:hAnsi="Adobe Caslon Pro"/>
        </w:rPr>
        <w:t xml:space="preserve"> </w:t>
      </w:r>
      <w:r w:rsidR="00381802" w:rsidRPr="00C0684E">
        <w:rPr>
          <w:rFonts w:ascii="Adobe Caslon Pro" w:hAnsi="Adobe Caslon Pro"/>
        </w:rPr>
        <w:t xml:space="preserve">anche </w:t>
      </w:r>
      <w:r w:rsidR="00D131C6">
        <w:rPr>
          <w:rFonts w:ascii="Adobe Caslon Pro" w:hAnsi="Adobe Caslon Pro"/>
        </w:rPr>
        <w:t>nella monumentale</w:t>
      </w:r>
      <w:r w:rsidRPr="00C0684E">
        <w:rPr>
          <w:rFonts w:ascii="Adobe Caslon Pro" w:hAnsi="Adobe Caslon Pro"/>
        </w:rPr>
        <w:t xml:space="preserve"> Vittoria alata che cinge fra le mani una corona d’alloro realizzata nel 1940 da Ach</w:t>
      </w:r>
      <w:r w:rsidR="00AC0C91">
        <w:rPr>
          <w:rFonts w:ascii="Adobe Caslon Pro" w:hAnsi="Adobe Caslon Pro"/>
        </w:rPr>
        <w:t>ille Funi, esponente</w:t>
      </w:r>
      <w:r w:rsidR="001056FE">
        <w:rPr>
          <w:rFonts w:ascii="Adobe Caslon Pro" w:hAnsi="Adobe Caslon Pro"/>
        </w:rPr>
        <w:t xml:space="preserve"> del gruppo Novecento. Eseguita</w:t>
      </w:r>
      <w:r w:rsidRPr="00C0684E">
        <w:rPr>
          <w:rFonts w:ascii="Adobe Caslon Pro" w:hAnsi="Adobe Caslon Pro"/>
        </w:rPr>
        <w:t xml:space="preserve"> su un cartone da spolvero, l’opera palesa l’attività di </w:t>
      </w:r>
      <w:proofErr w:type="spellStart"/>
      <w:r w:rsidRPr="00C0684E">
        <w:rPr>
          <w:rFonts w:ascii="Adobe Caslon Pro" w:hAnsi="Adobe Caslon Pro"/>
        </w:rPr>
        <w:t>frescante</w:t>
      </w:r>
      <w:proofErr w:type="spellEnd"/>
      <w:r w:rsidRPr="00C0684E">
        <w:rPr>
          <w:rFonts w:ascii="Adobe Caslon Pro" w:hAnsi="Adobe Caslon Pro"/>
        </w:rPr>
        <w:t xml:space="preserve"> del Funi.</w:t>
      </w:r>
    </w:p>
    <w:p w:rsidR="002E2E4F" w:rsidRPr="00C0684E" w:rsidRDefault="00B1610E">
      <w:pPr>
        <w:rPr>
          <w:rFonts w:ascii="Adobe Caslon Pro" w:hAnsi="Adobe Caslon Pro"/>
        </w:rPr>
      </w:pPr>
      <w:r>
        <w:rPr>
          <w:rFonts w:ascii="Adobe Caslon Pro" w:hAnsi="Adobe Caslon Pro"/>
        </w:rPr>
        <w:t>Da un di</w:t>
      </w:r>
      <w:r w:rsidR="00D31580">
        <w:rPr>
          <w:rFonts w:ascii="Adobe Caslon Pro" w:hAnsi="Adobe Caslon Pro"/>
        </w:rPr>
        <w:t xml:space="preserve">segno su cartone da spolvero a </w:t>
      </w:r>
      <w:proofErr w:type="spellStart"/>
      <w:r w:rsidR="00D31580" w:rsidRPr="00D31580">
        <w:rPr>
          <w:rFonts w:ascii="Adobe Caslon Pro" w:hAnsi="Adobe Caslon Pro"/>
          <w:i/>
        </w:rPr>
        <w:t>Sparks</w:t>
      </w:r>
      <w:proofErr w:type="spellEnd"/>
      <w:r w:rsidRPr="00D31580">
        <w:rPr>
          <w:rFonts w:ascii="Adobe Caslon Pro" w:hAnsi="Adobe Caslon Pro"/>
          <w:i/>
        </w:rPr>
        <w:t xml:space="preserve"> </w:t>
      </w:r>
      <w:r>
        <w:rPr>
          <w:rFonts w:ascii="Adobe Caslon Pro" w:hAnsi="Adobe Caslon Pro"/>
        </w:rPr>
        <w:t xml:space="preserve">di </w:t>
      </w:r>
      <w:r w:rsidR="005002B3">
        <w:rPr>
          <w:rFonts w:ascii="Adobe Caslon Pro" w:hAnsi="Adobe Caslon Pro"/>
        </w:rPr>
        <w:t xml:space="preserve">Fortunato </w:t>
      </w:r>
      <w:proofErr w:type="spellStart"/>
      <w:r w:rsidR="005002B3">
        <w:rPr>
          <w:rFonts w:ascii="Adobe Caslon Pro" w:hAnsi="Adobe Caslon Pro"/>
        </w:rPr>
        <w:t>Depero</w:t>
      </w:r>
      <w:proofErr w:type="spellEnd"/>
      <w:r w:rsidR="001056FE">
        <w:rPr>
          <w:rFonts w:ascii="Adobe Caslon Pro" w:hAnsi="Adobe Caslon Pro"/>
        </w:rPr>
        <w:t>, schizzo</w:t>
      </w:r>
      <w:r>
        <w:rPr>
          <w:rFonts w:ascii="Adobe Caslon Pro" w:hAnsi="Adobe Caslon Pro"/>
        </w:rPr>
        <w:t xml:space="preserve"> a matita</w:t>
      </w:r>
      <w:r w:rsidR="00835BB2">
        <w:rPr>
          <w:rFonts w:ascii="Adobe Caslon Pro" w:hAnsi="Adobe Caslon Pro"/>
        </w:rPr>
        <w:t xml:space="preserve"> realizzato</w:t>
      </w:r>
      <w:r w:rsidR="00F31F01" w:rsidRPr="00C0684E">
        <w:rPr>
          <w:rFonts w:ascii="Adobe Caslon Pro" w:hAnsi="Adobe Caslon Pro"/>
        </w:rPr>
        <w:t xml:space="preserve"> </w:t>
      </w:r>
      <w:r w:rsidR="007D60E9">
        <w:rPr>
          <w:rFonts w:ascii="Adobe Caslon Pro" w:hAnsi="Adobe Caslon Pro"/>
        </w:rPr>
        <w:t xml:space="preserve">nel 1930 </w:t>
      </w:r>
      <w:r w:rsidR="00427821" w:rsidRPr="00C0684E">
        <w:rPr>
          <w:rFonts w:ascii="Adobe Caslon Pro" w:hAnsi="Adobe Caslon Pro"/>
        </w:rPr>
        <w:t>dura</w:t>
      </w:r>
      <w:r w:rsidR="00C27EE4">
        <w:rPr>
          <w:rFonts w:ascii="Adobe Caslon Pro" w:hAnsi="Adobe Caslon Pro"/>
        </w:rPr>
        <w:t>nte il periodo newyorkese</w:t>
      </w:r>
      <w:r>
        <w:rPr>
          <w:rFonts w:ascii="Adobe Caslon Pro" w:hAnsi="Adobe Caslon Pro"/>
        </w:rPr>
        <w:t xml:space="preserve"> quando </w:t>
      </w:r>
      <w:r w:rsidR="002C2455">
        <w:rPr>
          <w:rFonts w:ascii="Adobe Caslon Pro" w:hAnsi="Adobe Caslon Pro"/>
        </w:rPr>
        <w:t>il poliedric</w:t>
      </w:r>
      <w:r w:rsidR="005002B3">
        <w:rPr>
          <w:rFonts w:ascii="Adobe Caslon Pro" w:hAnsi="Adobe Caslon Pro"/>
        </w:rPr>
        <w:t>o artista, esponente del</w:t>
      </w:r>
      <w:r w:rsidR="002C2455">
        <w:rPr>
          <w:rFonts w:ascii="Adobe Caslon Pro" w:hAnsi="Adobe Caslon Pro"/>
        </w:rPr>
        <w:t xml:space="preserve"> Futurismo, </w:t>
      </w:r>
      <w:r>
        <w:rPr>
          <w:rFonts w:ascii="Adobe Caslon Pro" w:hAnsi="Adobe Caslon Pro"/>
        </w:rPr>
        <w:t>lavorò per</w:t>
      </w:r>
      <w:r w:rsidR="00A10176">
        <w:rPr>
          <w:rFonts w:ascii="Adobe Caslon Pro" w:hAnsi="Adobe Caslon Pro"/>
        </w:rPr>
        <w:t xml:space="preserve"> le copertine di famose </w:t>
      </w:r>
      <w:r>
        <w:rPr>
          <w:rFonts w:ascii="Adobe Caslon Pro" w:hAnsi="Adobe Caslon Pro"/>
        </w:rPr>
        <w:t xml:space="preserve">riviste come </w:t>
      </w:r>
      <w:proofErr w:type="spellStart"/>
      <w:r w:rsidR="00A10176" w:rsidRPr="00D31580">
        <w:rPr>
          <w:rFonts w:ascii="Adobe Caslon Pro" w:hAnsi="Adobe Caslon Pro"/>
          <w:i/>
        </w:rPr>
        <w:t>Vanity</w:t>
      </w:r>
      <w:proofErr w:type="spellEnd"/>
      <w:r w:rsidR="00A10176" w:rsidRPr="00D31580">
        <w:rPr>
          <w:rFonts w:ascii="Adobe Caslon Pro" w:hAnsi="Adobe Caslon Pro"/>
          <w:i/>
        </w:rPr>
        <w:t xml:space="preserve"> Fair</w:t>
      </w:r>
      <w:r w:rsidR="00A10176">
        <w:rPr>
          <w:rFonts w:ascii="Adobe Caslon Pro" w:hAnsi="Adobe Caslon Pro"/>
        </w:rPr>
        <w:t xml:space="preserve">, </w:t>
      </w:r>
      <w:r w:rsidRPr="00D31580">
        <w:rPr>
          <w:rFonts w:ascii="Adobe Caslon Pro" w:hAnsi="Adobe Caslon Pro"/>
          <w:i/>
        </w:rPr>
        <w:t>Vogue</w:t>
      </w:r>
      <w:r>
        <w:rPr>
          <w:rFonts w:ascii="Adobe Caslon Pro" w:hAnsi="Adobe Caslon Pro"/>
        </w:rPr>
        <w:t xml:space="preserve"> </w:t>
      </w:r>
      <w:r w:rsidR="00A10176">
        <w:rPr>
          <w:rFonts w:ascii="Adobe Caslon Pro" w:hAnsi="Adobe Caslon Pro"/>
        </w:rPr>
        <w:t xml:space="preserve">e appunto </w:t>
      </w:r>
      <w:proofErr w:type="spellStart"/>
      <w:r w:rsidR="00A10176" w:rsidRPr="00D31580">
        <w:rPr>
          <w:rFonts w:ascii="Adobe Caslon Pro" w:hAnsi="Adobe Caslon Pro"/>
          <w:i/>
        </w:rPr>
        <w:t>Sparks</w:t>
      </w:r>
      <w:proofErr w:type="spellEnd"/>
      <w:r w:rsidR="00A10176" w:rsidRPr="00D31580">
        <w:rPr>
          <w:rFonts w:ascii="Adobe Caslon Pro" w:hAnsi="Adobe Caslon Pro"/>
          <w:i/>
        </w:rPr>
        <w:t>.</w:t>
      </w:r>
    </w:p>
    <w:p w:rsidR="007D60E9" w:rsidRDefault="002E2E4F">
      <w:pPr>
        <w:rPr>
          <w:rFonts w:ascii="Adobe Caslon Pro" w:hAnsi="Adobe Caslon Pro"/>
        </w:rPr>
      </w:pPr>
      <w:r w:rsidRPr="00C0684E">
        <w:rPr>
          <w:rFonts w:ascii="Adobe Caslon Pro" w:hAnsi="Adobe Caslon Pro"/>
        </w:rPr>
        <w:t xml:space="preserve">In mostra inoltre </w:t>
      </w:r>
      <w:r w:rsidR="00303E96">
        <w:rPr>
          <w:rFonts w:ascii="Adobe Caslon Pro" w:hAnsi="Adobe Caslon Pro"/>
        </w:rPr>
        <w:t xml:space="preserve">due disegni a matita di Carlo Carrà fra cui uno studio per l’opera </w:t>
      </w:r>
      <w:r w:rsidR="00303E96" w:rsidRPr="00D31580">
        <w:rPr>
          <w:rFonts w:ascii="Adobe Caslon Pro" w:hAnsi="Adobe Caslon Pro"/>
          <w:i/>
        </w:rPr>
        <w:t>I Romantici</w:t>
      </w:r>
      <w:r w:rsidR="00303E96">
        <w:rPr>
          <w:rFonts w:ascii="Adobe Caslon Pro" w:hAnsi="Adobe Caslon Pro"/>
        </w:rPr>
        <w:t xml:space="preserve">, una </w:t>
      </w:r>
      <w:r w:rsidR="00303E96" w:rsidRPr="00D31580">
        <w:rPr>
          <w:rFonts w:ascii="Adobe Caslon Pro" w:hAnsi="Adobe Caslon Pro"/>
          <w:i/>
        </w:rPr>
        <w:t>Natura morta</w:t>
      </w:r>
      <w:r w:rsidR="00303E96">
        <w:rPr>
          <w:rFonts w:ascii="Adobe Caslon Pro" w:hAnsi="Adobe Caslon Pro"/>
        </w:rPr>
        <w:t xml:space="preserve"> di Giorgio Morandi del 1954, </w:t>
      </w:r>
      <w:r w:rsidRPr="00C0684E">
        <w:rPr>
          <w:rFonts w:ascii="Adobe Caslon Pro" w:hAnsi="Adobe Caslon Pro"/>
        </w:rPr>
        <w:t xml:space="preserve">un </w:t>
      </w:r>
      <w:r w:rsidRPr="00D31580">
        <w:rPr>
          <w:rFonts w:ascii="Adobe Caslon Pro" w:hAnsi="Adobe Caslon Pro"/>
          <w:i/>
        </w:rPr>
        <w:t>Concetto spaziale</w:t>
      </w:r>
      <w:r w:rsidRPr="00C0684E">
        <w:rPr>
          <w:rFonts w:ascii="Adobe Caslon Pro" w:hAnsi="Adobe Caslon Pro"/>
        </w:rPr>
        <w:t xml:space="preserve"> del 1959 di Lucio Fontana, due </w:t>
      </w:r>
      <w:proofErr w:type="spellStart"/>
      <w:r w:rsidRPr="00D31580">
        <w:rPr>
          <w:rFonts w:ascii="Adobe Caslon Pro" w:hAnsi="Adobe Caslon Pro"/>
          <w:i/>
        </w:rPr>
        <w:t>Achrome</w:t>
      </w:r>
      <w:proofErr w:type="spellEnd"/>
      <w:r w:rsidRPr="00C0684E">
        <w:rPr>
          <w:rFonts w:ascii="Adobe Caslon Pro" w:hAnsi="Adobe Caslon Pro"/>
        </w:rPr>
        <w:t xml:space="preserve"> di Piero Manzoni, </w:t>
      </w:r>
      <w:r w:rsidR="00300F39">
        <w:rPr>
          <w:rFonts w:ascii="Adobe Caslon Pro" w:hAnsi="Adobe Caslon Pro"/>
        </w:rPr>
        <w:t xml:space="preserve">un </w:t>
      </w:r>
      <w:proofErr w:type="spellStart"/>
      <w:r w:rsidR="00300F39">
        <w:rPr>
          <w:rFonts w:ascii="Adobe Caslon Pro" w:hAnsi="Adobe Caslon Pro"/>
        </w:rPr>
        <w:t>décollage</w:t>
      </w:r>
      <w:proofErr w:type="spellEnd"/>
      <w:r w:rsidR="00300F39">
        <w:rPr>
          <w:rFonts w:ascii="Adobe Caslon Pro" w:hAnsi="Adobe Caslon Pro"/>
        </w:rPr>
        <w:t xml:space="preserve"> di Mimmo Rotella</w:t>
      </w:r>
      <w:r w:rsidR="00FF3CE2">
        <w:rPr>
          <w:rFonts w:ascii="Adobe Caslon Pro" w:hAnsi="Adobe Caslon Pro"/>
        </w:rPr>
        <w:t xml:space="preserve"> del </w:t>
      </w:r>
      <w:r w:rsidR="00835BB2">
        <w:rPr>
          <w:rFonts w:ascii="Adobe Caslon Pro" w:hAnsi="Adobe Caslon Pro"/>
        </w:rPr>
        <w:t xml:space="preserve">1962, </w:t>
      </w:r>
      <w:r w:rsidR="00D131C6">
        <w:rPr>
          <w:rFonts w:ascii="Adobe Caslon Pro" w:hAnsi="Adobe Caslon Pro"/>
        </w:rPr>
        <w:t>t</w:t>
      </w:r>
      <w:r w:rsidR="009C6130">
        <w:rPr>
          <w:rFonts w:ascii="Adobe Caslon Pro" w:hAnsi="Adobe Caslon Pro"/>
        </w:rPr>
        <w:t xml:space="preserve">re capolavori di Carla </w:t>
      </w:r>
      <w:proofErr w:type="spellStart"/>
      <w:r w:rsidR="009C6130">
        <w:rPr>
          <w:rFonts w:ascii="Adobe Caslon Pro" w:hAnsi="Adobe Caslon Pro"/>
        </w:rPr>
        <w:t>Accardi</w:t>
      </w:r>
      <w:proofErr w:type="spellEnd"/>
      <w:r w:rsidR="009C6130">
        <w:rPr>
          <w:rFonts w:ascii="Adobe Caslon Pro" w:hAnsi="Adobe Caslon Pro"/>
        </w:rPr>
        <w:t xml:space="preserve"> </w:t>
      </w:r>
      <w:r w:rsidR="00305B7C">
        <w:rPr>
          <w:rFonts w:ascii="Adobe Caslon Pro" w:hAnsi="Adobe Caslon Pro"/>
        </w:rPr>
        <w:t xml:space="preserve">fra cui </w:t>
      </w:r>
      <w:r w:rsidR="00305B7C" w:rsidRPr="004543A9">
        <w:rPr>
          <w:rFonts w:ascii="Adobe Caslon Pro" w:hAnsi="Adobe Caslon Pro"/>
          <w:i/>
        </w:rPr>
        <w:t xml:space="preserve">Fondo Verde </w:t>
      </w:r>
      <w:proofErr w:type="spellStart"/>
      <w:r w:rsidR="004543A9" w:rsidRPr="004543A9">
        <w:rPr>
          <w:rFonts w:ascii="Adobe Caslon Pro" w:hAnsi="Adobe Caslon Pro"/>
          <w:i/>
        </w:rPr>
        <w:t>n°</w:t>
      </w:r>
      <w:proofErr w:type="spellEnd"/>
      <w:r w:rsidR="004543A9" w:rsidRPr="004543A9">
        <w:rPr>
          <w:rFonts w:ascii="Adobe Caslon Pro" w:hAnsi="Adobe Caslon Pro"/>
          <w:i/>
        </w:rPr>
        <w:t xml:space="preserve"> 5</w:t>
      </w:r>
      <w:r w:rsidR="004543A9">
        <w:rPr>
          <w:rFonts w:ascii="Adobe Caslon Pro" w:hAnsi="Adobe Caslon Pro"/>
        </w:rPr>
        <w:t xml:space="preserve"> del 1953 </w:t>
      </w:r>
      <w:r w:rsidR="00305B7C">
        <w:rPr>
          <w:rFonts w:ascii="Adobe Caslon Pro" w:hAnsi="Adobe Caslon Pro"/>
        </w:rPr>
        <w:t xml:space="preserve">che sembra anticipare </w:t>
      </w:r>
      <w:proofErr w:type="spellStart"/>
      <w:r w:rsidR="00305B7C">
        <w:rPr>
          <w:rFonts w:ascii="Adobe Caslon Pro" w:hAnsi="Adobe Caslon Pro"/>
        </w:rPr>
        <w:t>Cy</w:t>
      </w:r>
      <w:proofErr w:type="spellEnd"/>
      <w:r w:rsidR="00305B7C">
        <w:rPr>
          <w:rFonts w:ascii="Adobe Caslon Pro" w:hAnsi="Adobe Caslon Pro"/>
        </w:rPr>
        <w:t xml:space="preserve"> </w:t>
      </w:r>
      <w:proofErr w:type="spellStart"/>
      <w:r w:rsidR="00305B7C">
        <w:rPr>
          <w:rFonts w:ascii="Adobe Caslon Pro" w:hAnsi="Adobe Caslon Pro"/>
        </w:rPr>
        <w:t>Twombly</w:t>
      </w:r>
      <w:proofErr w:type="spellEnd"/>
      <w:r w:rsidR="00305B7C">
        <w:rPr>
          <w:rFonts w:ascii="Adobe Caslon Pro" w:hAnsi="Adobe Caslon Pro"/>
        </w:rPr>
        <w:t xml:space="preserve"> </w:t>
      </w:r>
      <w:r w:rsidR="009C6130">
        <w:rPr>
          <w:rFonts w:ascii="Adobe Caslon Pro" w:hAnsi="Adobe Caslon Pro"/>
        </w:rPr>
        <w:t xml:space="preserve">e </w:t>
      </w:r>
      <w:r w:rsidR="00835BB2">
        <w:rPr>
          <w:rFonts w:ascii="Adobe Caslon Pro" w:hAnsi="Adobe Caslon Pro"/>
        </w:rPr>
        <w:t xml:space="preserve">un </w:t>
      </w:r>
      <w:r w:rsidR="00835BB2" w:rsidRPr="00D31580">
        <w:rPr>
          <w:rFonts w:ascii="Adobe Caslon Pro" w:hAnsi="Adobe Caslon Pro"/>
          <w:i/>
        </w:rPr>
        <w:t>Volume</w:t>
      </w:r>
      <w:r w:rsidR="00835BB2">
        <w:rPr>
          <w:rFonts w:ascii="Adobe Caslon Pro" w:hAnsi="Adobe Caslon Pro"/>
        </w:rPr>
        <w:t xml:space="preserve"> di Dadamaino</w:t>
      </w:r>
      <w:r w:rsidR="00557BFF">
        <w:rPr>
          <w:rFonts w:ascii="Adobe Caslon Pro" w:hAnsi="Adobe Caslon Pro"/>
        </w:rPr>
        <w:t xml:space="preserve"> del 1959</w:t>
      </w:r>
      <w:r w:rsidR="009C6130">
        <w:rPr>
          <w:rFonts w:ascii="Adobe Caslon Pro" w:hAnsi="Adobe Caslon Pro"/>
        </w:rPr>
        <w:t>.</w:t>
      </w:r>
    </w:p>
    <w:p w:rsidR="00D15552" w:rsidRDefault="00770D64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A chiudere la mostra </w:t>
      </w:r>
      <w:r w:rsidR="00D7389B">
        <w:rPr>
          <w:rFonts w:ascii="Adobe Caslon Pro" w:hAnsi="Adobe Caslon Pro"/>
        </w:rPr>
        <w:t>un’</w:t>
      </w:r>
      <w:r w:rsidR="000A1CE1">
        <w:rPr>
          <w:rFonts w:ascii="Adobe Caslon Pro" w:hAnsi="Adobe Caslon Pro"/>
        </w:rPr>
        <w:t xml:space="preserve">opera </w:t>
      </w:r>
      <w:r w:rsidR="00B76BE8">
        <w:rPr>
          <w:rFonts w:ascii="Adobe Caslon Pro" w:hAnsi="Adobe Caslon Pro"/>
        </w:rPr>
        <w:t>in cerami</w:t>
      </w:r>
      <w:r w:rsidR="004543A9">
        <w:rPr>
          <w:rFonts w:ascii="Adobe Caslon Pro" w:hAnsi="Adobe Caslon Pro"/>
        </w:rPr>
        <w:t xml:space="preserve">ca policroma di </w:t>
      </w:r>
      <w:proofErr w:type="spellStart"/>
      <w:r w:rsidR="004543A9">
        <w:rPr>
          <w:rFonts w:ascii="Adobe Caslon Pro" w:hAnsi="Adobe Caslon Pro"/>
        </w:rPr>
        <w:t>Bertozzi&amp;Casoni</w:t>
      </w:r>
      <w:proofErr w:type="spellEnd"/>
      <w:r w:rsidR="004543A9">
        <w:rPr>
          <w:rFonts w:ascii="Adobe Caslon Pro" w:hAnsi="Adobe Caslon Pro"/>
        </w:rPr>
        <w:t xml:space="preserve">, </w:t>
      </w:r>
      <w:r w:rsidR="00B76BE8" w:rsidRPr="00305B7C">
        <w:rPr>
          <w:rFonts w:ascii="Adobe Caslon Pro" w:hAnsi="Adobe Caslon Pro"/>
          <w:i/>
        </w:rPr>
        <w:t>Tempo</w:t>
      </w:r>
      <w:r w:rsidR="004543A9">
        <w:rPr>
          <w:rFonts w:ascii="Adobe Caslon Pro" w:hAnsi="Adobe Caslon Pro"/>
        </w:rPr>
        <w:t>,</w:t>
      </w:r>
      <w:r w:rsidR="00B76BE8">
        <w:rPr>
          <w:rFonts w:ascii="Adobe Caslon Pro" w:hAnsi="Adobe Caslon Pro"/>
        </w:rPr>
        <w:t xml:space="preserve"> del 2013, dove un drago di </w:t>
      </w:r>
      <w:proofErr w:type="spellStart"/>
      <w:r w:rsidR="00B76BE8">
        <w:rPr>
          <w:rFonts w:ascii="Adobe Caslon Pro" w:hAnsi="Adobe Caslon Pro"/>
        </w:rPr>
        <w:t>komodo</w:t>
      </w:r>
      <w:proofErr w:type="spellEnd"/>
      <w:r w:rsidR="00B76BE8">
        <w:rPr>
          <w:rFonts w:ascii="Adobe Caslon Pro" w:hAnsi="Adobe Caslon Pro"/>
        </w:rPr>
        <w:t xml:space="preserve"> siede su di una compressione</w:t>
      </w:r>
      <w:r w:rsidR="00305B7C">
        <w:rPr>
          <w:rFonts w:ascii="Adobe Caslon Pro" w:hAnsi="Adobe Caslon Pro"/>
        </w:rPr>
        <w:t xml:space="preserve"> </w:t>
      </w:r>
      <w:r w:rsidR="00D15552">
        <w:rPr>
          <w:rFonts w:ascii="Adobe Caslon Pro" w:hAnsi="Adobe Caslon Pro"/>
        </w:rPr>
        <w:t>poggiante su di una base in oro.</w:t>
      </w:r>
    </w:p>
    <w:p w:rsidR="000A1CE1" w:rsidRDefault="000A1CE1">
      <w:pPr>
        <w:rPr>
          <w:rFonts w:ascii="Adobe Caslon Pro" w:hAnsi="Adobe Caslon Pro"/>
        </w:rPr>
      </w:pPr>
    </w:p>
    <w:p w:rsidR="00B32CEE" w:rsidRDefault="00B32CEE">
      <w:pPr>
        <w:rPr>
          <w:rFonts w:ascii="Adobe Caslon Pro" w:hAnsi="Adobe Caslon Pro"/>
        </w:rPr>
      </w:pPr>
      <w:proofErr w:type="spellStart"/>
      <w:r>
        <w:rPr>
          <w:rFonts w:ascii="Adobe Caslon Pro" w:hAnsi="Adobe Caslon Pro"/>
        </w:rPr>
        <w:t>Info-box</w:t>
      </w:r>
      <w:proofErr w:type="spellEnd"/>
      <w:r>
        <w:rPr>
          <w:rFonts w:ascii="Adobe Caslon Pro" w:hAnsi="Adobe Caslon Pro"/>
        </w:rPr>
        <w:t>:</w:t>
      </w:r>
    </w:p>
    <w:p w:rsidR="00B32CEE" w:rsidRDefault="00B32CEE">
      <w:pPr>
        <w:rPr>
          <w:rFonts w:ascii="Adobe Caslon Pro" w:hAnsi="Adobe Caslon Pro"/>
        </w:rPr>
      </w:pPr>
      <w:r>
        <w:rPr>
          <w:rFonts w:ascii="Adobe Caslon Pro" w:hAnsi="Adobe Caslon Pro"/>
        </w:rPr>
        <w:t>Sperone Westwater</w:t>
      </w:r>
    </w:p>
    <w:p w:rsidR="00B32CEE" w:rsidRDefault="00B32CEE">
      <w:pPr>
        <w:rPr>
          <w:rFonts w:ascii="Adobe Caslon Pro" w:hAnsi="Adobe Caslon Pro"/>
        </w:rPr>
      </w:pPr>
      <w:r>
        <w:rPr>
          <w:rFonts w:ascii="Adobe Caslon Pro" w:hAnsi="Adobe Caslon Pro"/>
        </w:rPr>
        <w:t>Via Nassa 42</w:t>
      </w:r>
    </w:p>
    <w:p w:rsidR="00B32CEE" w:rsidRDefault="00B32CEE">
      <w:pPr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>6900</w:t>
      </w:r>
      <w:proofErr w:type="gramEnd"/>
      <w:r>
        <w:rPr>
          <w:rFonts w:ascii="Adobe Caslon Pro" w:hAnsi="Adobe Caslon Pro"/>
        </w:rPr>
        <w:t xml:space="preserve"> Lugano – </w:t>
      </w:r>
      <w:proofErr w:type="spellStart"/>
      <w:r>
        <w:rPr>
          <w:rFonts w:ascii="Adobe Caslon Pro" w:hAnsi="Adobe Caslon Pro"/>
        </w:rPr>
        <w:t>Switzerland</w:t>
      </w:r>
      <w:proofErr w:type="spellEnd"/>
    </w:p>
    <w:p w:rsidR="00B32CEE" w:rsidRDefault="00B32CEE" w:rsidP="00B32CEE">
      <w:pPr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>ma</w:t>
      </w:r>
      <w:proofErr w:type="gramEnd"/>
      <w:r>
        <w:rPr>
          <w:rFonts w:ascii="Adobe Caslon Pro" w:hAnsi="Adobe Caslon Pro"/>
        </w:rPr>
        <w:t xml:space="preserve"> – sa: 14.00 – 18.00</w:t>
      </w:r>
    </w:p>
    <w:p w:rsidR="00B32CEE" w:rsidRDefault="00B32CEE">
      <w:pPr>
        <w:rPr>
          <w:rFonts w:ascii="Adobe Caslon Pro" w:hAnsi="Adobe Caslon Pro"/>
        </w:rPr>
      </w:pPr>
      <w:r>
        <w:rPr>
          <w:rFonts w:ascii="Adobe Caslon Pro" w:hAnsi="Adobe Caslon Pro"/>
        </w:rPr>
        <w:t>T +41919210879</w:t>
      </w:r>
    </w:p>
    <w:p w:rsidR="004C22AF" w:rsidRPr="00AC0C91" w:rsidRDefault="00AC0C91">
      <w:pPr>
        <w:rPr>
          <w:rFonts w:ascii="Adobe Caslon Pro" w:hAnsi="Adobe Caslon Pro"/>
        </w:rPr>
      </w:pPr>
      <w:proofErr w:type="gramStart"/>
      <w:r>
        <w:rPr>
          <w:rFonts w:ascii="Adobe Caslon Pro" w:hAnsi="Adobe Caslon Pro"/>
        </w:rPr>
        <w:t>www.speronewestwater.com</w:t>
      </w:r>
      <w:proofErr w:type="gramEnd"/>
    </w:p>
    <w:sectPr w:rsidR="004C22AF" w:rsidRPr="00AC0C91" w:rsidSect="00AC0C91">
      <w:pgSz w:w="11900" w:h="16840"/>
      <w:pgMar w:top="851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22AF"/>
    <w:rsid w:val="000044C4"/>
    <w:rsid w:val="00012E36"/>
    <w:rsid w:val="0002766C"/>
    <w:rsid w:val="000A1CE1"/>
    <w:rsid w:val="000B6E85"/>
    <w:rsid w:val="000C217C"/>
    <w:rsid w:val="000C2858"/>
    <w:rsid w:val="001056FE"/>
    <w:rsid w:val="001805A8"/>
    <w:rsid w:val="001D65C9"/>
    <w:rsid w:val="00207847"/>
    <w:rsid w:val="00212674"/>
    <w:rsid w:val="0026447C"/>
    <w:rsid w:val="002C2455"/>
    <w:rsid w:val="002E2E4F"/>
    <w:rsid w:val="00300F39"/>
    <w:rsid w:val="00303E96"/>
    <w:rsid w:val="00305B7C"/>
    <w:rsid w:val="00325D32"/>
    <w:rsid w:val="00354F49"/>
    <w:rsid w:val="00381802"/>
    <w:rsid w:val="00391415"/>
    <w:rsid w:val="003953D2"/>
    <w:rsid w:val="00427821"/>
    <w:rsid w:val="004543A9"/>
    <w:rsid w:val="004654AD"/>
    <w:rsid w:val="004C22AF"/>
    <w:rsid w:val="005002B3"/>
    <w:rsid w:val="00517716"/>
    <w:rsid w:val="00523450"/>
    <w:rsid w:val="00557BFF"/>
    <w:rsid w:val="00592C70"/>
    <w:rsid w:val="0059364E"/>
    <w:rsid w:val="0059708A"/>
    <w:rsid w:val="005D4E4A"/>
    <w:rsid w:val="005F38E6"/>
    <w:rsid w:val="00613D46"/>
    <w:rsid w:val="00627D32"/>
    <w:rsid w:val="0066725C"/>
    <w:rsid w:val="006B6154"/>
    <w:rsid w:val="00737C89"/>
    <w:rsid w:val="00762231"/>
    <w:rsid w:val="00766304"/>
    <w:rsid w:val="00770D64"/>
    <w:rsid w:val="00780B38"/>
    <w:rsid w:val="007D60E9"/>
    <w:rsid w:val="00835BB2"/>
    <w:rsid w:val="00893FA9"/>
    <w:rsid w:val="008F4F45"/>
    <w:rsid w:val="00940203"/>
    <w:rsid w:val="00980FC0"/>
    <w:rsid w:val="009C6130"/>
    <w:rsid w:val="009F596A"/>
    <w:rsid w:val="00A10176"/>
    <w:rsid w:val="00A3377B"/>
    <w:rsid w:val="00A413BA"/>
    <w:rsid w:val="00AC0C91"/>
    <w:rsid w:val="00B1610E"/>
    <w:rsid w:val="00B239B2"/>
    <w:rsid w:val="00B32CEE"/>
    <w:rsid w:val="00B76BE8"/>
    <w:rsid w:val="00C0684E"/>
    <w:rsid w:val="00C27EE4"/>
    <w:rsid w:val="00C5308A"/>
    <w:rsid w:val="00C82811"/>
    <w:rsid w:val="00CE6691"/>
    <w:rsid w:val="00CF5360"/>
    <w:rsid w:val="00D12E78"/>
    <w:rsid w:val="00D131C6"/>
    <w:rsid w:val="00D15552"/>
    <w:rsid w:val="00D31580"/>
    <w:rsid w:val="00D35325"/>
    <w:rsid w:val="00D61BB7"/>
    <w:rsid w:val="00D7389B"/>
    <w:rsid w:val="00DB6225"/>
    <w:rsid w:val="00E46AD5"/>
    <w:rsid w:val="00E510FB"/>
    <w:rsid w:val="00E9395D"/>
    <w:rsid w:val="00EE5BEE"/>
    <w:rsid w:val="00F31F01"/>
    <w:rsid w:val="00F60F9E"/>
    <w:rsid w:val="00FF3CE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5E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2653</Characters>
  <Application>Microsoft Macintosh Word</Application>
  <DocSecurity>0</DocSecurity>
  <Lines>22</Lines>
  <Paragraphs>5</Paragraphs>
  <ScaleCrop>false</ScaleCrop>
  <Company>Sperone Westwater gallery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Sperone Lugano</dc:creator>
  <cp:keywords/>
  <cp:lastModifiedBy>Sperone Lugano</cp:lastModifiedBy>
  <cp:revision>3</cp:revision>
  <cp:lastPrinted>2013-10-18T15:32:00Z</cp:lastPrinted>
  <dcterms:created xsi:type="dcterms:W3CDTF">2013-11-21T15:59:00Z</dcterms:created>
  <dcterms:modified xsi:type="dcterms:W3CDTF">2013-11-21T16:40:00Z</dcterms:modified>
</cp:coreProperties>
</file>