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2789" w14:textId="77777777" w:rsidR="005B04DD" w:rsidRDefault="005B04DD" w:rsidP="005B04DD">
      <w:pPr>
        <w:rPr>
          <w:sz w:val="28"/>
          <w:szCs w:val="28"/>
          <w:u w:val="single"/>
        </w:rPr>
      </w:pPr>
    </w:p>
    <w:p w14:paraId="73859D64" w14:textId="77777777" w:rsidR="005B04DD" w:rsidRDefault="005B04DD" w:rsidP="005B04DD">
      <w:pPr>
        <w:rPr>
          <w:sz w:val="28"/>
          <w:szCs w:val="28"/>
          <w:u w:val="single"/>
        </w:rPr>
      </w:pPr>
    </w:p>
    <w:p w14:paraId="229EC8E2" w14:textId="77777777" w:rsidR="005B04DD" w:rsidRPr="00C44534" w:rsidRDefault="005B04DD" w:rsidP="005B04DD">
      <w:pPr>
        <w:rPr>
          <w:sz w:val="28"/>
          <w:szCs w:val="28"/>
          <w:u w:val="single"/>
        </w:rPr>
      </w:pPr>
      <w:r w:rsidRPr="00C44534">
        <w:rPr>
          <w:sz w:val="28"/>
          <w:szCs w:val="28"/>
          <w:u w:val="single"/>
        </w:rPr>
        <w:t>Comunicato per i media</w:t>
      </w:r>
    </w:p>
    <w:p w14:paraId="408D5D52" w14:textId="77777777" w:rsidR="005B04DD" w:rsidRDefault="005B04DD" w:rsidP="005B04DD"/>
    <w:p w14:paraId="0A41D6C1" w14:textId="77777777" w:rsidR="005B04DD" w:rsidRDefault="005B04DD" w:rsidP="005B04DD">
      <w:r w:rsidRPr="00C44534">
        <w:t xml:space="preserve">In occasione della Giornata internazionale dei musei, il Museo Moesano vi </w:t>
      </w:r>
      <w:r>
        <w:t>invita</w:t>
      </w:r>
      <w:r w:rsidRPr="00C44534">
        <w:t xml:space="preserve"> alla scoperta degli stucchi dorati delle chiese di </w:t>
      </w:r>
      <w:proofErr w:type="spellStart"/>
      <w:r w:rsidRPr="00C44534">
        <w:t>Mesolcina</w:t>
      </w:r>
      <w:proofErr w:type="spellEnd"/>
      <w:r w:rsidRPr="00C44534">
        <w:t xml:space="preserve"> e Calanca. Il restauratore-indoratore Marco </w:t>
      </w:r>
      <w:proofErr w:type="spellStart"/>
      <w:r w:rsidRPr="00C44534">
        <w:t>Somaini</w:t>
      </w:r>
      <w:proofErr w:type="spellEnd"/>
      <w:r w:rsidRPr="00C44534">
        <w:t>, docente presso la SUPSI, spiegherà perché molte chiese del Moesano contengono stuc</w:t>
      </w:r>
      <w:r>
        <w:t>c</w:t>
      </w:r>
      <w:r w:rsidRPr="00C44534">
        <w:t>hi d’epoca barocca riccamente decorati con oro zecchino di 22 carati. Con dimostrazione pratica dell’esecuz</w:t>
      </w:r>
      <w:r>
        <w:t>ione di una doratura su stucco.</w:t>
      </w:r>
    </w:p>
    <w:p w14:paraId="1AD853ED" w14:textId="77777777" w:rsidR="005B04DD" w:rsidRPr="00C44534" w:rsidRDefault="005B04DD" w:rsidP="005B04DD">
      <w:r w:rsidRPr="00C44534">
        <w:t xml:space="preserve">Un’occasione straordinaria per scoprire </w:t>
      </w:r>
      <w:r>
        <w:t xml:space="preserve">– all’insegna del “museo diffuso” – </w:t>
      </w:r>
      <w:r w:rsidRPr="00C44534">
        <w:t xml:space="preserve">un’attività artistica nella quale si sono illustrati in passato diversi stuccatori e indoratori </w:t>
      </w:r>
      <w:proofErr w:type="spellStart"/>
      <w:r w:rsidRPr="00C44534">
        <w:t>mesolcinesi</w:t>
      </w:r>
      <w:proofErr w:type="spellEnd"/>
      <w:r w:rsidRPr="00C44534">
        <w:t>.</w:t>
      </w:r>
      <w:r>
        <w:t xml:space="preserve"> </w:t>
      </w:r>
      <w:r w:rsidRPr="00C44534">
        <w:t xml:space="preserve">L’appuntamento è per </w:t>
      </w:r>
      <w:r w:rsidRPr="00C44534">
        <w:rPr>
          <w:b/>
        </w:rPr>
        <w:t>domenica 22 maggio 2016, alle ore 14:30 presso la Chiesa di S. Rocco a Soazza</w:t>
      </w:r>
      <w:r w:rsidRPr="00C44534">
        <w:t xml:space="preserve"> (accanto all’ex stazione, ora Centro Culturale). La partecipazione è libera e gratuita.</w:t>
      </w:r>
    </w:p>
    <w:p w14:paraId="78186C35" w14:textId="77777777" w:rsidR="005B04DD" w:rsidRPr="00C44534" w:rsidRDefault="005B04DD" w:rsidP="005B04DD">
      <w:r w:rsidRPr="00C44534">
        <w:t xml:space="preserve">Sempre in occasione della Giornata internazionale dei </w:t>
      </w:r>
      <w:r>
        <w:t>m</w:t>
      </w:r>
      <w:r w:rsidRPr="00C44534">
        <w:t xml:space="preserve">usei, </w:t>
      </w:r>
      <w:r w:rsidRPr="004E141D">
        <w:rPr>
          <w:b/>
        </w:rPr>
        <w:t>l’entrata è gratuita domenica 22 maggio (ore 14-17) al Museo Moesano di S. Vittore</w:t>
      </w:r>
      <w:r w:rsidRPr="00C44534">
        <w:t xml:space="preserve">. Oltre alla sezione archeologica e alla mostra permanente sui Magistri </w:t>
      </w:r>
      <w:proofErr w:type="spellStart"/>
      <w:r w:rsidRPr="00C44534">
        <w:t>moesani</w:t>
      </w:r>
      <w:proofErr w:type="spellEnd"/>
      <w:r w:rsidRPr="00C44534">
        <w:t>, si può ammirare fine al 29 maggio l’esposizione di fotografie storiche risalenti ai primissimi anni del Novecento.</w:t>
      </w:r>
    </w:p>
    <w:p w14:paraId="7A2B8378" w14:textId="49672F68" w:rsidR="00CE4830" w:rsidRPr="005F6042" w:rsidRDefault="00CE4830" w:rsidP="005F6042">
      <w:bookmarkStart w:id="0" w:name="_GoBack"/>
      <w:bookmarkEnd w:id="0"/>
    </w:p>
    <w:sectPr w:rsidR="00CE4830" w:rsidRPr="005F6042" w:rsidSect="00ED1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882" w:right="1134" w:bottom="794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914A" w14:textId="77777777" w:rsidR="005B1292" w:rsidRDefault="005B1292" w:rsidP="009A072C">
      <w:r>
        <w:separator/>
      </w:r>
    </w:p>
  </w:endnote>
  <w:endnote w:type="continuationSeparator" w:id="0">
    <w:p w14:paraId="0FEC8CD2" w14:textId="77777777" w:rsidR="005B1292" w:rsidRDefault="005B1292" w:rsidP="009A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3E6C" w14:textId="77777777" w:rsidR="00E429E1" w:rsidRDefault="00E429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3DD3" w14:textId="601A7D1E" w:rsidR="00E429E1" w:rsidRPr="00E429E1" w:rsidRDefault="00E429E1" w:rsidP="00E429E1">
    <w:pPr>
      <w:pStyle w:val="Pidipagina"/>
      <w:spacing w:line="276" w:lineRule="auto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E429E1">
      <w:rPr>
        <w:rFonts w:ascii="Times New Roman" w:hAnsi="Times New Roman" w:cs="Times New Roman"/>
        <w:color w:val="000000" w:themeColor="text1"/>
        <w:sz w:val="18"/>
        <w:szCs w:val="18"/>
      </w:rPr>
      <w:t xml:space="preserve">Fondazione Museo Moesano     Palazzo </w:t>
    </w:r>
    <w:proofErr w:type="spellStart"/>
    <w:r w:rsidRPr="00E429E1">
      <w:rPr>
        <w:rFonts w:ascii="Times New Roman" w:hAnsi="Times New Roman" w:cs="Times New Roman"/>
        <w:color w:val="000000" w:themeColor="text1"/>
        <w:sz w:val="18"/>
        <w:szCs w:val="18"/>
      </w:rPr>
      <w:t>Viscardi</w:t>
    </w:r>
    <w:proofErr w:type="spellEnd"/>
    <w:r w:rsidRPr="00E429E1">
      <w:rPr>
        <w:rFonts w:ascii="Times New Roman" w:hAnsi="Times New Roman" w:cs="Times New Roman"/>
        <w:color w:val="000000" w:themeColor="text1"/>
        <w:sz w:val="18"/>
        <w:szCs w:val="18"/>
      </w:rPr>
      <w:t xml:space="preserve">     Via </w:t>
    </w:r>
    <w:proofErr w:type="spellStart"/>
    <w:r w:rsidRPr="00E429E1">
      <w:rPr>
        <w:rFonts w:ascii="Times New Roman" w:hAnsi="Times New Roman" w:cs="Times New Roman"/>
        <w:color w:val="000000" w:themeColor="text1"/>
        <w:sz w:val="18"/>
        <w:szCs w:val="18"/>
      </w:rPr>
      <w:t>Favera</w:t>
    </w:r>
    <w:proofErr w:type="spellEnd"/>
    <w:r w:rsidRPr="00E429E1">
      <w:rPr>
        <w:rFonts w:ascii="Times New Roman" w:hAnsi="Times New Roman" w:cs="Times New Roman"/>
        <w:color w:val="000000" w:themeColor="text1"/>
        <w:sz w:val="18"/>
        <w:szCs w:val="18"/>
      </w:rPr>
      <w:t xml:space="preserve"> 11     CH-6534 San Vittore     0041 (0)91 827 16 66</w:t>
    </w:r>
  </w:p>
  <w:p w14:paraId="7BBD5439" w14:textId="1E849A27" w:rsidR="00D428C3" w:rsidRPr="00E429E1" w:rsidRDefault="00E429E1" w:rsidP="00E429E1">
    <w:pPr>
      <w:pStyle w:val="Pidipagina"/>
      <w:spacing w:line="276" w:lineRule="auto"/>
      <w:jc w:val="center"/>
      <w:rPr>
        <w:sz w:val="18"/>
        <w:szCs w:val="18"/>
      </w:rPr>
    </w:pPr>
    <w:r w:rsidRPr="00E429E1">
      <w:rPr>
        <w:rFonts w:ascii="Times New Roman" w:hAnsi="Times New Roman" w:cs="Times New Roman"/>
        <w:color w:val="000000" w:themeColor="text1"/>
        <w:sz w:val="18"/>
        <w:szCs w:val="18"/>
      </w:rPr>
      <w:t>museomoesano@bluewin.ch     www.museomoesano.ch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A661" w14:textId="77777777" w:rsidR="00E429E1" w:rsidRDefault="00E429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CAEDE" w14:textId="77777777" w:rsidR="005B1292" w:rsidRDefault="005B1292" w:rsidP="009A072C">
      <w:r>
        <w:separator/>
      </w:r>
    </w:p>
  </w:footnote>
  <w:footnote w:type="continuationSeparator" w:id="0">
    <w:p w14:paraId="023D4B15" w14:textId="77777777" w:rsidR="005B1292" w:rsidRDefault="005B1292" w:rsidP="009A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BCB0" w14:textId="77777777" w:rsidR="00E429E1" w:rsidRDefault="00E429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B565" w14:textId="43566707" w:rsidR="007B7695" w:rsidRPr="00943B59" w:rsidRDefault="004E7FE9" w:rsidP="003360B1">
    <w:pPr>
      <w:pStyle w:val="Intestazione"/>
      <w:ind w:left="-1134"/>
      <w:rPr>
        <w:vertAlign w:val="subscript"/>
      </w:rPr>
    </w:pPr>
    <w:r>
      <w:rPr>
        <w:vertAlign w:val="subscript"/>
      </w:rPr>
      <w:t xml:space="preserve"> </w:t>
    </w:r>
    <w:r w:rsidR="007B7695">
      <w:rPr>
        <w:noProof/>
        <w:lang w:val="it-CH" w:eastAsia="it-CH"/>
      </w:rPr>
      <w:drawing>
        <wp:inline distT="0" distB="0" distL="0" distR="0" wp14:anchorId="14E4E555" wp14:editId="2C3E9D03">
          <wp:extent cx="1633728" cy="658368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omoesano_colore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447B" w14:textId="77777777" w:rsidR="00E429E1" w:rsidRDefault="00E429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C"/>
    <w:rsid w:val="00043E24"/>
    <w:rsid w:val="00153096"/>
    <w:rsid w:val="003360B1"/>
    <w:rsid w:val="00480DA6"/>
    <w:rsid w:val="004D536F"/>
    <w:rsid w:val="004E7FE9"/>
    <w:rsid w:val="005B04DD"/>
    <w:rsid w:val="005B1292"/>
    <w:rsid w:val="005F6042"/>
    <w:rsid w:val="006917FC"/>
    <w:rsid w:val="006A37F1"/>
    <w:rsid w:val="00750818"/>
    <w:rsid w:val="007844F0"/>
    <w:rsid w:val="007B7695"/>
    <w:rsid w:val="0085235C"/>
    <w:rsid w:val="00937956"/>
    <w:rsid w:val="00943B59"/>
    <w:rsid w:val="009A072C"/>
    <w:rsid w:val="00A9732E"/>
    <w:rsid w:val="00AA35C0"/>
    <w:rsid w:val="00AD64A1"/>
    <w:rsid w:val="00B00309"/>
    <w:rsid w:val="00B818C3"/>
    <w:rsid w:val="00C75633"/>
    <w:rsid w:val="00CE4830"/>
    <w:rsid w:val="00D03723"/>
    <w:rsid w:val="00D428C3"/>
    <w:rsid w:val="00E35505"/>
    <w:rsid w:val="00E429E1"/>
    <w:rsid w:val="00ED1C4E"/>
    <w:rsid w:val="00F41B77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126EA9"/>
  <w14:defaultImageDpi w14:val="300"/>
  <w15:docId w15:val="{EF6AD81A-1C7E-424E-82A8-BBD9F412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72C"/>
  </w:style>
  <w:style w:type="paragraph" w:styleId="Pidipagina">
    <w:name w:val="footer"/>
    <w:basedOn w:val="Normale"/>
    <w:link w:val="PidipaginaCarattere"/>
    <w:uiPriority w:val="99"/>
    <w:unhideWhenUsed/>
    <w:rsid w:val="009A0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2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7F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Museo Moesano</cp:lastModifiedBy>
  <cp:revision>2</cp:revision>
  <dcterms:created xsi:type="dcterms:W3CDTF">2016-05-13T08:49:00Z</dcterms:created>
  <dcterms:modified xsi:type="dcterms:W3CDTF">2016-05-13T08:49:00Z</dcterms:modified>
</cp:coreProperties>
</file>