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E2" w:rsidRDefault="00E324E2" w:rsidP="00F556DE">
      <w:pPr>
        <w:spacing w:line="240" w:lineRule="auto"/>
        <w:contextualSpacing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Al via il corso SUPSI dedicato al Web Marketing</w:t>
      </w:r>
    </w:p>
    <w:p w:rsidR="00E324E2" w:rsidRPr="00E324E2" w:rsidRDefault="003305BF" w:rsidP="00F556DE">
      <w:pPr>
        <w:spacing w:line="240" w:lineRule="auto"/>
        <w:contextualSpacing/>
        <w:jc w:val="both"/>
        <w:rPr>
          <w:rFonts w:ascii="Open Sans" w:hAnsi="Open Sans" w:cs="Open Sans"/>
          <w:i/>
          <w:sz w:val="20"/>
          <w:szCs w:val="20"/>
        </w:rPr>
      </w:pPr>
      <w:r w:rsidRPr="000643A5">
        <w:rPr>
          <w:rFonts w:ascii="Open Sans" w:hAnsi="Open Sans" w:cs="Open Sans"/>
          <w:i/>
        </w:rPr>
        <w:t>La SUPSI</w:t>
      </w:r>
      <w:r w:rsidR="00E324E2" w:rsidRPr="000643A5">
        <w:rPr>
          <w:rFonts w:ascii="Open Sans" w:hAnsi="Open Sans" w:cs="Open Sans"/>
          <w:i/>
        </w:rPr>
        <w:t xml:space="preserve"> collabora con l’agenzia SEO Pro Web </w:t>
      </w:r>
      <w:proofErr w:type="spellStart"/>
      <w:r w:rsidR="00E324E2" w:rsidRPr="000643A5">
        <w:rPr>
          <w:rFonts w:ascii="Open Sans" w:hAnsi="Open Sans" w:cs="Open Sans"/>
          <w:i/>
        </w:rPr>
        <w:t>Consulting</w:t>
      </w:r>
      <w:proofErr w:type="spellEnd"/>
      <w:r w:rsidR="00E324E2" w:rsidRPr="000643A5">
        <w:rPr>
          <w:rFonts w:ascii="Open Sans" w:hAnsi="Open Sans" w:cs="Open Sans"/>
          <w:i/>
        </w:rPr>
        <w:t xml:space="preserve"> </w:t>
      </w:r>
      <w:r w:rsidR="000643A5" w:rsidRPr="000643A5">
        <w:rPr>
          <w:rFonts w:ascii="Open Sans" w:hAnsi="Open Sans" w:cs="Open Sans"/>
          <w:i/>
        </w:rPr>
        <w:t xml:space="preserve">e </w:t>
      </w:r>
      <w:proofErr w:type="spellStart"/>
      <w:r w:rsidR="000643A5" w:rsidRPr="000643A5">
        <w:rPr>
          <w:rFonts w:ascii="Open Sans" w:hAnsi="Open Sans" w:cs="Open Sans"/>
          <w:i/>
        </w:rPr>
        <w:t>NetComm</w:t>
      </w:r>
      <w:proofErr w:type="spellEnd"/>
      <w:r w:rsidR="000643A5" w:rsidRPr="000643A5">
        <w:rPr>
          <w:rFonts w:ascii="Open Sans" w:hAnsi="Open Sans" w:cs="Open Sans"/>
          <w:i/>
        </w:rPr>
        <w:t xml:space="preserve"> </w:t>
      </w:r>
      <w:proofErr w:type="spellStart"/>
      <w:r w:rsidR="000643A5" w:rsidRPr="000643A5">
        <w:rPr>
          <w:rFonts w:ascii="Open Sans" w:hAnsi="Open Sans" w:cs="Open Sans"/>
          <w:i/>
        </w:rPr>
        <w:t>Suisse</w:t>
      </w:r>
      <w:proofErr w:type="spellEnd"/>
      <w:r w:rsidR="0079326E" w:rsidRPr="000643A5">
        <w:rPr>
          <w:rFonts w:ascii="Open Sans" w:hAnsi="Open Sans" w:cs="Open Sans"/>
          <w:i/>
        </w:rPr>
        <w:t xml:space="preserve"> </w:t>
      </w:r>
      <w:proofErr w:type="spellStart"/>
      <w:r w:rsidR="00815856">
        <w:rPr>
          <w:rFonts w:ascii="Open Sans" w:hAnsi="Open Sans" w:cs="Open Sans"/>
          <w:i/>
        </w:rPr>
        <w:t>Association</w:t>
      </w:r>
      <w:proofErr w:type="spellEnd"/>
      <w:r w:rsidR="00815856">
        <w:rPr>
          <w:rFonts w:ascii="Open Sans" w:hAnsi="Open Sans" w:cs="Open Sans"/>
          <w:i/>
        </w:rPr>
        <w:t xml:space="preserve"> </w:t>
      </w:r>
      <w:r w:rsidR="00E324E2" w:rsidRPr="000643A5">
        <w:rPr>
          <w:rFonts w:ascii="Open Sans" w:hAnsi="Open Sans" w:cs="Open Sans"/>
          <w:i/>
        </w:rPr>
        <w:t>per 5 lezioni verticali sul Digital: le iscrizioni sono aperte</w:t>
      </w:r>
      <w:r w:rsidR="00E324E2" w:rsidRPr="00E324E2">
        <w:rPr>
          <w:rFonts w:ascii="Open Sans" w:hAnsi="Open Sans" w:cs="Open Sans"/>
          <w:i/>
        </w:rPr>
        <w:t xml:space="preserve"> </w:t>
      </w:r>
    </w:p>
    <w:p w:rsidR="00D020B0" w:rsidRPr="00056209" w:rsidRDefault="00D020B0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0A3A86" w:rsidRDefault="000A3A86" w:rsidP="00F556DE">
      <w:pPr>
        <w:spacing w:line="240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:rsidR="00D020B0" w:rsidRDefault="00C17E31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2112CC">
        <w:rPr>
          <w:rFonts w:ascii="Open Sans" w:hAnsi="Open Sans" w:cs="Open Sans"/>
          <w:b/>
          <w:sz w:val="20"/>
          <w:szCs w:val="20"/>
        </w:rPr>
        <w:t>SUPSI</w:t>
      </w:r>
      <w:r>
        <w:rPr>
          <w:rFonts w:ascii="Open Sans" w:hAnsi="Open Sans" w:cs="Open Sans"/>
          <w:sz w:val="20"/>
          <w:szCs w:val="20"/>
        </w:rPr>
        <w:t xml:space="preserve">, la </w:t>
      </w:r>
      <w:r w:rsidRPr="002112CC">
        <w:rPr>
          <w:rFonts w:ascii="Open Sans" w:hAnsi="Open Sans" w:cs="Open Sans"/>
          <w:b/>
          <w:sz w:val="20"/>
          <w:szCs w:val="20"/>
        </w:rPr>
        <w:t>Scuola Universitaria Professionale della Svizzera italiana</w:t>
      </w:r>
      <w:r>
        <w:rPr>
          <w:rFonts w:ascii="Open Sans" w:hAnsi="Open Sans" w:cs="Open Sans"/>
          <w:sz w:val="20"/>
          <w:szCs w:val="20"/>
        </w:rPr>
        <w:t xml:space="preserve">, organizza per ottobre 2016 un corso </w:t>
      </w:r>
      <w:r w:rsidR="00D84AD7">
        <w:rPr>
          <w:rFonts w:ascii="Open Sans" w:hAnsi="Open Sans" w:cs="Open Sans"/>
          <w:sz w:val="20"/>
          <w:szCs w:val="20"/>
        </w:rPr>
        <w:t xml:space="preserve">di 40 ore ripartito su 5 giornate, </w:t>
      </w:r>
      <w:r>
        <w:rPr>
          <w:rFonts w:ascii="Open Sans" w:hAnsi="Open Sans" w:cs="Open Sans"/>
          <w:sz w:val="20"/>
          <w:szCs w:val="20"/>
        </w:rPr>
        <w:t xml:space="preserve">dal titolo: </w:t>
      </w:r>
      <w:r w:rsidRPr="002112CC">
        <w:rPr>
          <w:rFonts w:ascii="Open Sans" w:hAnsi="Open Sans" w:cs="Open Sans"/>
          <w:i/>
          <w:sz w:val="20"/>
          <w:szCs w:val="20"/>
        </w:rPr>
        <w:t>“Da Marketing Manager a Digital Marketing Manager”</w:t>
      </w:r>
      <w:r>
        <w:rPr>
          <w:rFonts w:ascii="Open Sans" w:hAnsi="Open Sans" w:cs="Open Sans"/>
          <w:sz w:val="20"/>
          <w:szCs w:val="20"/>
        </w:rPr>
        <w:t>, in collaborazione con l’</w:t>
      </w:r>
      <w:r w:rsidRPr="002112CC">
        <w:rPr>
          <w:rFonts w:ascii="Open Sans" w:hAnsi="Open Sans" w:cs="Open Sans"/>
          <w:b/>
          <w:sz w:val="20"/>
          <w:szCs w:val="20"/>
        </w:rPr>
        <w:t xml:space="preserve">agenzia SEO Pro Web </w:t>
      </w:r>
      <w:proofErr w:type="spellStart"/>
      <w:r w:rsidRPr="002112CC">
        <w:rPr>
          <w:rFonts w:ascii="Open Sans" w:hAnsi="Open Sans" w:cs="Open Sans"/>
          <w:b/>
          <w:sz w:val="20"/>
          <w:szCs w:val="20"/>
        </w:rPr>
        <w:t>Consulting</w:t>
      </w:r>
      <w:proofErr w:type="spellEnd"/>
      <w:r>
        <w:rPr>
          <w:rFonts w:ascii="Open Sans" w:hAnsi="Open Sans" w:cs="Open Sans"/>
          <w:sz w:val="20"/>
          <w:szCs w:val="20"/>
        </w:rPr>
        <w:t>.</w:t>
      </w:r>
    </w:p>
    <w:p w:rsidR="002226A9" w:rsidRDefault="002226A9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2226A9" w:rsidRDefault="002226A9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 target sono i </w:t>
      </w:r>
      <w:proofErr w:type="spellStart"/>
      <w:r w:rsidRPr="002112CC">
        <w:rPr>
          <w:rFonts w:ascii="Open Sans" w:hAnsi="Open Sans" w:cs="Open Sans"/>
          <w:i/>
          <w:sz w:val="20"/>
          <w:szCs w:val="20"/>
        </w:rPr>
        <w:t>decision</w:t>
      </w:r>
      <w:proofErr w:type="spellEnd"/>
      <w:r w:rsidRPr="002112CC">
        <w:rPr>
          <w:rFonts w:ascii="Open Sans" w:hAnsi="Open Sans" w:cs="Open Sans"/>
          <w:i/>
          <w:sz w:val="20"/>
          <w:szCs w:val="20"/>
        </w:rPr>
        <w:t>-maker</w:t>
      </w:r>
      <w:r>
        <w:rPr>
          <w:rFonts w:ascii="Open Sans" w:hAnsi="Open Sans" w:cs="Open Sans"/>
          <w:sz w:val="20"/>
          <w:szCs w:val="20"/>
        </w:rPr>
        <w:t xml:space="preserve"> delle aziende: i responsabili Marketing e i General Manager che vogliano approfondire le proprie conoscenze nel settore, per una migliore </w:t>
      </w:r>
      <w:r w:rsidRPr="002112CC">
        <w:rPr>
          <w:rFonts w:ascii="Open Sans" w:hAnsi="Open Sans" w:cs="Open Sans"/>
          <w:i/>
          <w:sz w:val="20"/>
          <w:szCs w:val="20"/>
        </w:rPr>
        <w:t xml:space="preserve">Digital </w:t>
      </w:r>
      <w:proofErr w:type="spellStart"/>
      <w:r w:rsidRPr="002112CC">
        <w:rPr>
          <w:rFonts w:ascii="Open Sans" w:hAnsi="Open Sans" w:cs="Open Sans"/>
          <w:i/>
          <w:sz w:val="20"/>
          <w:szCs w:val="20"/>
        </w:rPr>
        <w:t>Transformation</w:t>
      </w:r>
      <w:proofErr w:type="spellEnd"/>
      <w:r>
        <w:rPr>
          <w:rFonts w:ascii="Open Sans" w:hAnsi="Open Sans" w:cs="Open Sans"/>
          <w:sz w:val="20"/>
          <w:szCs w:val="20"/>
        </w:rPr>
        <w:t xml:space="preserve"> delle proprie business </w:t>
      </w:r>
      <w:proofErr w:type="spellStart"/>
      <w:r>
        <w:rPr>
          <w:rFonts w:ascii="Open Sans" w:hAnsi="Open Sans" w:cs="Open Sans"/>
          <w:sz w:val="20"/>
          <w:szCs w:val="20"/>
        </w:rPr>
        <w:t>unit</w:t>
      </w:r>
      <w:proofErr w:type="spellEnd"/>
      <w:r>
        <w:rPr>
          <w:rFonts w:ascii="Open Sans" w:hAnsi="Open Sans" w:cs="Open Sans"/>
          <w:sz w:val="20"/>
          <w:szCs w:val="20"/>
        </w:rPr>
        <w:t xml:space="preserve">. </w:t>
      </w:r>
    </w:p>
    <w:p w:rsidR="002226A9" w:rsidRDefault="002226A9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2226A9" w:rsidRDefault="002226A9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Le iscrizioni sono aperte: </w:t>
      </w:r>
      <w:r w:rsidRPr="006164A6">
        <w:rPr>
          <w:rFonts w:ascii="Open Sans" w:hAnsi="Open Sans" w:cs="Open Sans"/>
          <w:sz w:val="20"/>
          <w:szCs w:val="20"/>
        </w:rPr>
        <w:t xml:space="preserve">il costo è di </w:t>
      </w:r>
      <w:r w:rsidRPr="002226A9">
        <w:rPr>
          <w:rFonts w:ascii="Open Sans" w:hAnsi="Open Sans" w:cs="Open Sans"/>
          <w:b/>
          <w:sz w:val="20"/>
          <w:szCs w:val="20"/>
        </w:rPr>
        <w:t>1.650 CHF</w:t>
      </w:r>
      <w:r w:rsidRPr="006164A6">
        <w:rPr>
          <w:rFonts w:ascii="Open Sans" w:hAnsi="Open Sans" w:cs="Open Sans"/>
          <w:sz w:val="20"/>
          <w:szCs w:val="20"/>
        </w:rPr>
        <w:t xml:space="preserve"> per i soci di </w:t>
      </w:r>
      <w:proofErr w:type="spellStart"/>
      <w:r w:rsidRPr="006164A6">
        <w:rPr>
          <w:rFonts w:ascii="Open Sans" w:hAnsi="Open Sans" w:cs="Open Sans"/>
          <w:sz w:val="20"/>
          <w:szCs w:val="20"/>
        </w:rPr>
        <w:t>NetComm</w:t>
      </w:r>
      <w:proofErr w:type="spellEnd"/>
      <w:r w:rsidRPr="006164A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6164A6">
        <w:rPr>
          <w:rFonts w:ascii="Open Sans" w:hAnsi="Open Sans" w:cs="Open Sans"/>
          <w:sz w:val="20"/>
          <w:szCs w:val="20"/>
        </w:rPr>
        <w:t>Suisse</w:t>
      </w:r>
      <w:proofErr w:type="spellEnd"/>
      <w:r w:rsidRPr="006164A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Association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r w:rsidRPr="006164A6">
        <w:rPr>
          <w:rFonts w:ascii="Open Sans" w:hAnsi="Open Sans" w:cs="Open Sans"/>
          <w:sz w:val="20"/>
          <w:szCs w:val="20"/>
        </w:rPr>
        <w:t xml:space="preserve">all’indirizzo </w:t>
      </w:r>
      <w:hyperlink r:id="rId7" w:history="1">
        <w:r w:rsidRPr="009C308C">
          <w:rPr>
            <w:rStyle w:val="Collegamentoipertestuale"/>
            <w:rFonts w:ascii="Open Sans" w:hAnsi="Open Sans" w:cs="Open Sans"/>
            <w:sz w:val="20"/>
            <w:szCs w:val="20"/>
          </w:rPr>
          <w:t>http://netcommsuisse.ch/Courses/Da-Marketing-Manager-a-Digital-Marketing-Manager.html</w:t>
        </w:r>
      </w:hyperlink>
      <w:r>
        <w:rPr>
          <w:rFonts w:ascii="Open Sans" w:hAnsi="Open Sans" w:cs="Open Sans"/>
          <w:sz w:val="20"/>
          <w:szCs w:val="20"/>
        </w:rPr>
        <w:t xml:space="preserve"> e</w:t>
      </w:r>
      <w:r w:rsidRPr="006164A6">
        <w:rPr>
          <w:rFonts w:ascii="Open Sans" w:hAnsi="Open Sans" w:cs="Open Sans"/>
          <w:sz w:val="20"/>
          <w:szCs w:val="20"/>
        </w:rPr>
        <w:t xml:space="preserve"> per tutti coloro che si iscrivono entro il 10 agosto 2016;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164A6">
        <w:rPr>
          <w:rFonts w:ascii="Open Sans" w:hAnsi="Open Sans" w:cs="Open Sans"/>
          <w:sz w:val="20"/>
          <w:szCs w:val="20"/>
        </w:rPr>
        <w:t>per c</w:t>
      </w:r>
      <w:r>
        <w:rPr>
          <w:rFonts w:ascii="Open Sans" w:hAnsi="Open Sans" w:cs="Open Sans"/>
          <w:sz w:val="20"/>
          <w:szCs w:val="20"/>
        </w:rPr>
        <w:t>hi si iscrive dopo il 10 agosto,</w:t>
      </w:r>
      <w:r w:rsidRPr="006164A6">
        <w:rPr>
          <w:rFonts w:ascii="Open Sans" w:hAnsi="Open Sans" w:cs="Open Sans"/>
          <w:sz w:val="20"/>
          <w:szCs w:val="20"/>
        </w:rPr>
        <w:t xml:space="preserve"> il costo è di </w:t>
      </w:r>
      <w:r w:rsidRPr="002226A9">
        <w:rPr>
          <w:rFonts w:ascii="Open Sans" w:hAnsi="Open Sans" w:cs="Open Sans"/>
          <w:b/>
          <w:sz w:val="20"/>
          <w:szCs w:val="20"/>
        </w:rPr>
        <w:t>1.900 CHF</w:t>
      </w:r>
      <w:r w:rsidRPr="006164A6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164A6">
        <w:rPr>
          <w:rFonts w:ascii="Open Sans" w:hAnsi="Open Sans" w:cs="Open Sans"/>
          <w:sz w:val="20"/>
          <w:szCs w:val="20"/>
        </w:rPr>
        <w:t xml:space="preserve">La quota comprende </w:t>
      </w:r>
      <w:r>
        <w:rPr>
          <w:rFonts w:ascii="Open Sans" w:hAnsi="Open Sans" w:cs="Open Sans"/>
          <w:sz w:val="20"/>
          <w:szCs w:val="20"/>
        </w:rPr>
        <w:t xml:space="preserve">la partecipazione, </w:t>
      </w:r>
      <w:r w:rsidRPr="006164A6">
        <w:rPr>
          <w:rFonts w:ascii="Open Sans" w:hAnsi="Open Sans" w:cs="Open Sans"/>
          <w:sz w:val="20"/>
          <w:szCs w:val="20"/>
        </w:rPr>
        <w:t>il rilascio dell’attestato, la certificazione finale per l’ottenimento dei crediti EC</w:t>
      </w:r>
      <w:r>
        <w:rPr>
          <w:rFonts w:ascii="Open Sans" w:hAnsi="Open Sans" w:cs="Open Sans"/>
          <w:sz w:val="20"/>
          <w:szCs w:val="20"/>
        </w:rPr>
        <w:t>TS e la documentazione didattica.</w:t>
      </w:r>
    </w:p>
    <w:p w:rsidR="00C17E31" w:rsidRDefault="00C17E31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C17E31" w:rsidRDefault="00C17E31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C17E31">
        <w:rPr>
          <w:rFonts w:ascii="Open Sans" w:hAnsi="Open Sans" w:cs="Open Sans"/>
          <w:sz w:val="20"/>
          <w:szCs w:val="20"/>
        </w:rPr>
        <w:t xml:space="preserve">L’appuntamento sarà </w:t>
      </w:r>
      <w:r w:rsidRPr="002112CC">
        <w:rPr>
          <w:rFonts w:ascii="Open Sans" w:hAnsi="Open Sans" w:cs="Open Sans"/>
          <w:b/>
          <w:sz w:val="20"/>
          <w:szCs w:val="20"/>
        </w:rPr>
        <w:t>a Manno</w:t>
      </w:r>
      <w:r w:rsidRPr="00C17E31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17E31">
        <w:rPr>
          <w:rFonts w:ascii="Open Sans" w:hAnsi="Open Sans" w:cs="Open Sans"/>
          <w:sz w:val="20"/>
          <w:szCs w:val="20"/>
        </w:rPr>
        <w:t xml:space="preserve">nella sede del DEASS, </w:t>
      </w:r>
      <w:r w:rsidR="00CC4749" w:rsidRPr="00CC4749">
        <w:rPr>
          <w:rFonts w:ascii="Open Sans" w:hAnsi="Open Sans" w:cs="Open Sans"/>
          <w:sz w:val="20"/>
          <w:szCs w:val="20"/>
        </w:rPr>
        <w:t xml:space="preserve">Dipartimento </w:t>
      </w:r>
      <w:r w:rsidR="00CC4749">
        <w:rPr>
          <w:rFonts w:ascii="Open Sans" w:hAnsi="Open Sans" w:cs="Open Sans"/>
          <w:sz w:val="20"/>
          <w:szCs w:val="20"/>
        </w:rPr>
        <w:t>di Economia aziendale, Sanità e S</w:t>
      </w:r>
      <w:r w:rsidR="00CC4749" w:rsidRPr="00CC4749">
        <w:rPr>
          <w:rFonts w:ascii="Open Sans" w:hAnsi="Open Sans" w:cs="Open Sans"/>
          <w:sz w:val="20"/>
          <w:szCs w:val="20"/>
        </w:rPr>
        <w:t>ociale</w:t>
      </w:r>
      <w:r w:rsidRPr="00C17E31">
        <w:rPr>
          <w:rFonts w:ascii="Open Sans" w:hAnsi="Open Sans" w:cs="Open Sans"/>
          <w:sz w:val="20"/>
          <w:szCs w:val="20"/>
        </w:rPr>
        <w:t xml:space="preserve">, nelle giornate del </w:t>
      </w:r>
      <w:r w:rsidRPr="002112CC">
        <w:rPr>
          <w:rFonts w:ascii="Open Sans" w:hAnsi="Open Sans" w:cs="Open Sans"/>
          <w:b/>
          <w:sz w:val="20"/>
          <w:szCs w:val="20"/>
        </w:rPr>
        <w:t>5, 6, 13, 20 e 27 ottobre</w:t>
      </w:r>
      <w:r w:rsidR="002112CC">
        <w:rPr>
          <w:rFonts w:ascii="Open Sans" w:hAnsi="Open Sans" w:cs="Open Sans"/>
          <w:b/>
          <w:sz w:val="20"/>
          <w:szCs w:val="20"/>
        </w:rPr>
        <w:t xml:space="preserve"> 2016</w:t>
      </w:r>
      <w:r w:rsidR="00470560" w:rsidRPr="00470560">
        <w:rPr>
          <w:rFonts w:ascii="Open Sans" w:hAnsi="Open Sans" w:cs="Open Sans"/>
          <w:sz w:val="20"/>
          <w:szCs w:val="20"/>
        </w:rPr>
        <w:t>, dalle 9.00 alle 17.00</w:t>
      </w:r>
      <w:r w:rsidRPr="00C17E31">
        <w:rPr>
          <w:rFonts w:ascii="Open Sans" w:hAnsi="Open Sans" w:cs="Open Sans"/>
          <w:sz w:val="20"/>
          <w:szCs w:val="20"/>
        </w:rPr>
        <w:t xml:space="preserve">. </w:t>
      </w:r>
      <w:r w:rsidR="001172F1">
        <w:rPr>
          <w:rFonts w:ascii="Open Sans" w:hAnsi="Open Sans" w:cs="Open Sans"/>
          <w:sz w:val="20"/>
          <w:szCs w:val="20"/>
        </w:rPr>
        <w:t xml:space="preserve">Ogni giornata verrà dedicata a un macro-argomento nell’ambito del Web Marketing: dallo sviluppo del sito web alla gestione delle campagne di advertising online, dalla SEO, cioè l’ottimizzazione per i motori di ricerca, alle attività di Digital PR e Social Media </w:t>
      </w:r>
      <w:proofErr w:type="spellStart"/>
      <w:r w:rsidR="001172F1">
        <w:rPr>
          <w:rFonts w:ascii="Open Sans" w:hAnsi="Open Sans" w:cs="Open Sans"/>
          <w:sz w:val="20"/>
          <w:szCs w:val="20"/>
        </w:rPr>
        <w:t>Managing</w:t>
      </w:r>
      <w:proofErr w:type="spellEnd"/>
      <w:r w:rsidR="001172F1">
        <w:rPr>
          <w:rFonts w:ascii="Open Sans" w:hAnsi="Open Sans" w:cs="Open Sans"/>
          <w:sz w:val="20"/>
          <w:szCs w:val="20"/>
        </w:rPr>
        <w:t>, dal monitoraggio della reputazione online agli Analytics.</w:t>
      </w:r>
    </w:p>
    <w:p w:rsidR="00C0584C" w:rsidRDefault="00C0584C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2738F8" w:rsidRDefault="00C61F9F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Responsabile del</w:t>
      </w:r>
      <w:r w:rsidR="000643A5">
        <w:rPr>
          <w:rFonts w:ascii="Open Sans" w:hAnsi="Open Sans" w:cs="Open Sans"/>
          <w:sz w:val="20"/>
          <w:szCs w:val="20"/>
        </w:rPr>
        <w:t xml:space="preserve"> corso sarà </w:t>
      </w:r>
      <w:r w:rsidR="000643A5" w:rsidRPr="00DC0C84">
        <w:rPr>
          <w:rFonts w:ascii="Open Sans" w:hAnsi="Open Sans" w:cs="Open Sans"/>
          <w:b/>
          <w:sz w:val="20"/>
          <w:szCs w:val="20"/>
        </w:rPr>
        <w:t xml:space="preserve">Alessandro </w:t>
      </w:r>
      <w:proofErr w:type="spellStart"/>
      <w:r w:rsidR="000643A5" w:rsidRPr="00DC0C84">
        <w:rPr>
          <w:rFonts w:ascii="Open Sans" w:hAnsi="Open Sans" w:cs="Open Sans"/>
          <w:b/>
          <w:sz w:val="20"/>
          <w:szCs w:val="20"/>
        </w:rPr>
        <w:t>Siviero</w:t>
      </w:r>
      <w:proofErr w:type="spellEnd"/>
      <w:r w:rsidR="000643A5" w:rsidRPr="00DC0C84">
        <w:rPr>
          <w:rFonts w:ascii="Open Sans" w:hAnsi="Open Sans" w:cs="Open Sans"/>
          <w:b/>
          <w:sz w:val="20"/>
          <w:szCs w:val="20"/>
        </w:rPr>
        <w:t xml:space="preserve"> </w:t>
      </w:r>
      <w:r w:rsidR="00DC0C84" w:rsidRPr="00DC0C84">
        <w:rPr>
          <w:rFonts w:ascii="Open Sans" w:hAnsi="Open Sans" w:cs="Open Sans"/>
          <w:b/>
          <w:sz w:val="20"/>
          <w:szCs w:val="20"/>
        </w:rPr>
        <w:t>di SUPSI</w:t>
      </w:r>
      <w:r w:rsidR="00DC0C84">
        <w:rPr>
          <w:rFonts w:ascii="Open Sans" w:hAnsi="Open Sans" w:cs="Open Sans"/>
          <w:sz w:val="20"/>
          <w:szCs w:val="20"/>
        </w:rPr>
        <w:t xml:space="preserve"> </w:t>
      </w:r>
      <w:r w:rsidR="000643A5">
        <w:rPr>
          <w:rFonts w:ascii="Open Sans" w:hAnsi="Open Sans" w:cs="Open Sans"/>
          <w:sz w:val="20"/>
          <w:szCs w:val="20"/>
        </w:rPr>
        <w:t xml:space="preserve">e </w:t>
      </w:r>
      <w:r>
        <w:rPr>
          <w:rFonts w:ascii="Open Sans" w:hAnsi="Open Sans" w:cs="Open Sans"/>
          <w:sz w:val="20"/>
          <w:szCs w:val="20"/>
        </w:rPr>
        <w:t xml:space="preserve">fra </w:t>
      </w:r>
      <w:r w:rsidRPr="000643A5">
        <w:rPr>
          <w:rFonts w:ascii="Open Sans" w:hAnsi="Open Sans" w:cs="Open Sans"/>
          <w:sz w:val="20"/>
          <w:szCs w:val="20"/>
        </w:rPr>
        <w:t>i docenti a</w:t>
      </w:r>
      <w:r w:rsidR="00A43963" w:rsidRPr="000643A5">
        <w:rPr>
          <w:rFonts w:ascii="Open Sans" w:hAnsi="Open Sans" w:cs="Open Sans"/>
          <w:sz w:val="20"/>
          <w:szCs w:val="20"/>
        </w:rPr>
        <w:t>n</w:t>
      </w:r>
      <w:r w:rsidRPr="000643A5">
        <w:rPr>
          <w:rFonts w:ascii="Open Sans" w:hAnsi="Open Sans" w:cs="Open Sans"/>
          <w:sz w:val="20"/>
          <w:szCs w:val="20"/>
        </w:rPr>
        <w:t>c</w:t>
      </w:r>
      <w:r w:rsidR="00A43963" w:rsidRPr="000643A5">
        <w:rPr>
          <w:rFonts w:ascii="Open Sans" w:hAnsi="Open Sans" w:cs="Open Sans"/>
          <w:sz w:val="20"/>
          <w:szCs w:val="20"/>
        </w:rPr>
        <w:t>h</w:t>
      </w:r>
      <w:r w:rsidRPr="000643A5">
        <w:rPr>
          <w:rFonts w:ascii="Open Sans" w:hAnsi="Open Sans" w:cs="Open Sans"/>
          <w:sz w:val="20"/>
          <w:szCs w:val="20"/>
        </w:rPr>
        <w:t xml:space="preserve">e gli </w:t>
      </w:r>
      <w:r w:rsidR="000251A7" w:rsidRPr="000643A5">
        <w:rPr>
          <w:rFonts w:ascii="Open Sans" w:hAnsi="Open Sans" w:cs="Open Sans"/>
          <w:b/>
          <w:sz w:val="20"/>
          <w:szCs w:val="20"/>
        </w:rPr>
        <w:t>esperti di Pro</w:t>
      </w:r>
      <w:r w:rsidR="000251A7" w:rsidRPr="002112CC">
        <w:rPr>
          <w:rFonts w:ascii="Open Sans" w:hAnsi="Open Sans" w:cs="Open Sans"/>
          <w:b/>
          <w:sz w:val="20"/>
          <w:szCs w:val="20"/>
        </w:rPr>
        <w:t xml:space="preserve"> Web </w:t>
      </w:r>
      <w:proofErr w:type="spellStart"/>
      <w:r w:rsidR="000251A7" w:rsidRPr="002112CC">
        <w:rPr>
          <w:rFonts w:ascii="Open Sans" w:hAnsi="Open Sans" w:cs="Open Sans"/>
          <w:b/>
          <w:sz w:val="20"/>
          <w:szCs w:val="20"/>
        </w:rPr>
        <w:t>Consulting</w:t>
      </w:r>
      <w:proofErr w:type="spellEnd"/>
      <w:r w:rsidR="000251A7">
        <w:rPr>
          <w:rFonts w:ascii="Open Sans" w:hAnsi="Open Sans" w:cs="Open Sans"/>
          <w:sz w:val="20"/>
          <w:szCs w:val="20"/>
        </w:rPr>
        <w:t xml:space="preserve">, che forniranno una panoramica sulle diverse discipline, con un focus sulle proprie aree d’eccellenza, cioè la </w:t>
      </w:r>
      <w:r w:rsidR="000251A7" w:rsidRPr="002112CC">
        <w:rPr>
          <w:rFonts w:ascii="Open Sans" w:hAnsi="Open Sans" w:cs="Open Sans"/>
          <w:b/>
          <w:sz w:val="20"/>
          <w:szCs w:val="20"/>
        </w:rPr>
        <w:t>SEO</w:t>
      </w:r>
      <w:r w:rsidR="000251A7">
        <w:rPr>
          <w:rFonts w:ascii="Open Sans" w:hAnsi="Open Sans" w:cs="Open Sans"/>
          <w:sz w:val="20"/>
          <w:szCs w:val="20"/>
        </w:rPr>
        <w:t xml:space="preserve"> e i </w:t>
      </w:r>
      <w:r w:rsidR="000251A7" w:rsidRPr="002112CC">
        <w:rPr>
          <w:rFonts w:ascii="Open Sans" w:hAnsi="Open Sans" w:cs="Open Sans"/>
          <w:b/>
          <w:sz w:val="20"/>
          <w:szCs w:val="20"/>
        </w:rPr>
        <w:t>Web Analytics</w:t>
      </w:r>
      <w:r w:rsidR="000251A7">
        <w:rPr>
          <w:rFonts w:ascii="Open Sans" w:hAnsi="Open Sans" w:cs="Open Sans"/>
          <w:sz w:val="20"/>
          <w:szCs w:val="20"/>
        </w:rPr>
        <w:t xml:space="preserve">. A loro, si uniranno </w:t>
      </w:r>
      <w:r w:rsidR="000251A7" w:rsidRPr="006A5E68">
        <w:rPr>
          <w:rFonts w:ascii="Open Sans" w:hAnsi="Open Sans" w:cs="Open Sans"/>
          <w:b/>
          <w:sz w:val="20"/>
          <w:szCs w:val="20"/>
        </w:rPr>
        <w:t>professionisti rinomati di ogni ambito</w:t>
      </w:r>
      <w:r w:rsidR="000251A7">
        <w:rPr>
          <w:rFonts w:ascii="Open Sans" w:hAnsi="Open Sans" w:cs="Open Sans"/>
          <w:sz w:val="20"/>
          <w:szCs w:val="20"/>
        </w:rPr>
        <w:t xml:space="preserve">, per fornire sia nozioni teoriche sia interessanti success </w:t>
      </w:r>
      <w:r w:rsidR="000251A7" w:rsidRPr="000643A5">
        <w:rPr>
          <w:rFonts w:ascii="Open Sans" w:hAnsi="Open Sans" w:cs="Open Sans"/>
          <w:sz w:val="20"/>
          <w:szCs w:val="20"/>
        </w:rPr>
        <w:t>case</w:t>
      </w:r>
      <w:r w:rsidR="000643A5" w:rsidRPr="000643A5">
        <w:rPr>
          <w:rFonts w:ascii="Open Sans" w:hAnsi="Open Sans" w:cs="Open Sans"/>
          <w:sz w:val="20"/>
          <w:szCs w:val="20"/>
        </w:rPr>
        <w:t xml:space="preserve">. Il </w:t>
      </w:r>
      <w:r w:rsidR="001A6AD1" w:rsidRPr="000643A5">
        <w:rPr>
          <w:rFonts w:ascii="Open Sans" w:hAnsi="Open Sans" w:cs="Open Sans"/>
          <w:sz w:val="20"/>
          <w:szCs w:val="20"/>
        </w:rPr>
        <w:t>panel</w:t>
      </w:r>
      <w:r w:rsidR="001A6AD1">
        <w:rPr>
          <w:rFonts w:ascii="Open Sans" w:hAnsi="Open Sans" w:cs="Open Sans"/>
          <w:sz w:val="20"/>
          <w:szCs w:val="20"/>
        </w:rPr>
        <w:t xml:space="preserve"> completo dei relatori sarà disponibile alla visione nelle prossime settimane. </w:t>
      </w:r>
    </w:p>
    <w:p w:rsidR="001A6AD1" w:rsidRDefault="001A6AD1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1A6AD1" w:rsidRDefault="001A6AD1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“</w:t>
      </w:r>
      <w:r w:rsidRPr="00BE3313">
        <w:rPr>
          <w:rFonts w:ascii="Open Sans" w:hAnsi="Open Sans" w:cs="Open Sans"/>
          <w:i/>
          <w:sz w:val="20"/>
          <w:szCs w:val="20"/>
        </w:rPr>
        <w:t xml:space="preserve">Questo progetto </w:t>
      </w:r>
      <w:r w:rsidR="00BE3313">
        <w:rPr>
          <w:rFonts w:ascii="Open Sans" w:hAnsi="Open Sans" w:cs="Open Sans"/>
          <w:i/>
          <w:sz w:val="20"/>
          <w:szCs w:val="20"/>
        </w:rPr>
        <w:t xml:space="preserve">in partnership con SUPSI </w:t>
      </w:r>
      <w:r w:rsidRPr="00BE3313">
        <w:rPr>
          <w:rFonts w:ascii="Open Sans" w:hAnsi="Open Sans" w:cs="Open Sans"/>
          <w:i/>
          <w:sz w:val="20"/>
          <w:szCs w:val="20"/>
        </w:rPr>
        <w:t xml:space="preserve">nasce dalla volontà di promuovere un’evangelizzazione digitale del Ticino, area ricca di realtà commerciali di rilievo ma ancora </w:t>
      </w:r>
      <w:r w:rsidR="00CA0888" w:rsidRPr="00BE3313">
        <w:rPr>
          <w:rFonts w:ascii="Open Sans" w:hAnsi="Open Sans" w:cs="Open Sans"/>
          <w:i/>
          <w:sz w:val="20"/>
          <w:szCs w:val="20"/>
        </w:rPr>
        <w:t>non completamente avvezza ad un approccio strategico focalizzato sull’online</w:t>
      </w:r>
      <w:r w:rsidR="00CA0888">
        <w:rPr>
          <w:rFonts w:ascii="Open Sans" w:hAnsi="Open Sans" w:cs="Open Sans"/>
          <w:sz w:val="20"/>
          <w:szCs w:val="20"/>
        </w:rPr>
        <w:t xml:space="preserve">”, commenta </w:t>
      </w:r>
      <w:r w:rsidR="00CA0888" w:rsidRPr="00BE3313">
        <w:rPr>
          <w:rFonts w:ascii="Open Sans" w:hAnsi="Open Sans" w:cs="Open Sans"/>
          <w:b/>
          <w:sz w:val="20"/>
          <w:szCs w:val="20"/>
        </w:rPr>
        <w:t xml:space="preserve">Stefano </w:t>
      </w:r>
      <w:proofErr w:type="spellStart"/>
      <w:r w:rsidR="00CA0888" w:rsidRPr="00BE3313">
        <w:rPr>
          <w:rFonts w:ascii="Open Sans" w:hAnsi="Open Sans" w:cs="Open Sans"/>
          <w:b/>
          <w:sz w:val="20"/>
          <w:szCs w:val="20"/>
        </w:rPr>
        <w:t>Brighenti</w:t>
      </w:r>
      <w:proofErr w:type="spellEnd"/>
      <w:r w:rsidR="00CA0888" w:rsidRPr="00BE3313">
        <w:rPr>
          <w:rFonts w:ascii="Open Sans" w:hAnsi="Open Sans" w:cs="Open Sans"/>
          <w:b/>
          <w:sz w:val="20"/>
          <w:szCs w:val="20"/>
        </w:rPr>
        <w:t xml:space="preserve">, </w:t>
      </w:r>
      <w:proofErr w:type="spellStart"/>
      <w:r w:rsidR="00CA0888" w:rsidRPr="00BE3313">
        <w:rPr>
          <w:rFonts w:ascii="Open Sans" w:hAnsi="Open Sans" w:cs="Open Sans"/>
          <w:b/>
          <w:sz w:val="20"/>
          <w:szCs w:val="20"/>
        </w:rPr>
        <w:t>Managing</w:t>
      </w:r>
      <w:proofErr w:type="spellEnd"/>
      <w:r w:rsidR="00CA0888" w:rsidRPr="00BE3313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="00CA0888" w:rsidRPr="00BE3313">
        <w:rPr>
          <w:rFonts w:ascii="Open Sans" w:hAnsi="Open Sans" w:cs="Open Sans"/>
          <w:b/>
          <w:sz w:val="20"/>
          <w:szCs w:val="20"/>
        </w:rPr>
        <w:t>Director</w:t>
      </w:r>
      <w:proofErr w:type="spellEnd"/>
      <w:r w:rsidR="00CA0888" w:rsidRPr="00BE3313">
        <w:rPr>
          <w:rFonts w:ascii="Open Sans" w:hAnsi="Open Sans" w:cs="Open Sans"/>
          <w:sz w:val="20"/>
          <w:szCs w:val="20"/>
        </w:rPr>
        <w:t xml:space="preserve"> di</w:t>
      </w:r>
      <w:r w:rsidR="00CA0888" w:rsidRPr="00BE3313">
        <w:rPr>
          <w:rFonts w:ascii="Open Sans" w:hAnsi="Open Sans" w:cs="Open Sans"/>
          <w:b/>
          <w:sz w:val="20"/>
          <w:szCs w:val="20"/>
        </w:rPr>
        <w:t xml:space="preserve"> Pro Web </w:t>
      </w:r>
      <w:proofErr w:type="spellStart"/>
      <w:r w:rsidR="00CA0888" w:rsidRPr="00BE3313">
        <w:rPr>
          <w:rFonts w:ascii="Open Sans" w:hAnsi="Open Sans" w:cs="Open Sans"/>
          <w:b/>
          <w:sz w:val="20"/>
          <w:szCs w:val="20"/>
        </w:rPr>
        <w:t>Consulting</w:t>
      </w:r>
      <w:proofErr w:type="spellEnd"/>
      <w:r w:rsidR="00CA0888">
        <w:rPr>
          <w:rFonts w:ascii="Open Sans" w:hAnsi="Open Sans" w:cs="Open Sans"/>
          <w:sz w:val="20"/>
          <w:szCs w:val="20"/>
        </w:rPr>
        <w:t xml:space="preserve">. </w:t>
      </w:r>
    </w:p>
    <w:p w:rsidR="00CC4749" w:rsidRDefault="00CC4749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CC4749" w:rsidRPr="00F556DE" w:rsidRDefault="0079326E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F556DE">
        <w:rPr>
          <w:rFonts w:ascii="Open Sans" w:hAnsi="Open Sans" w:cs="Open Sans"/>
          <w:i/>
          <w:sz w:val="20"/>
          <w:szCs w:val="20"/>
        </w:rPr>
        <w:t>“</w:t>
      </w:r>
      <w:r w:rsidR="001C6E40" w:rsidRPr="00F556DE">
        <w:rPr>
          <w:rFonts w:ascii="Open Sans" w:hAnsi="Open Sans" w:cs="Open Sans"/>
          <w:i/>
          <w:sz w:val="20"/>
          <w:szCs w:val="20"/>
        </w:rPr>
        <w:t xml:space="preserve">Si parla sempre di più di digitale ma nello stesso tempo è difficile mettere in pratica, senza una consapevolezza degli strumenti, tutte le potenzialità degli </w:t>
      </w:r>
      <w:r w:rsidR="00F27F0C" w:rsidRPr="00F556DE">
        <w:rPr>
          <w:rFonts w:ascii="Open Sans" w:hAnsi="Open Sans" w:cs="Open Sans"/>
          <w:i/>
          <w:sz w:val="20"/>
          <w:szCs w:val="20"/>
        </w:rPr>
        <w:t xml:space="preserve">stessi. Questo </w:t>
      </w:r>
      <w:r w:rsidR="00C31540" w:rsidRPr="00F556DE">
        <w:rPr>
          <w:rFonts w:ascii="Open Sans" w:hAnsi="Open Sans" w:cs="Open Sans"/>
          <w:i/>
          <w:sz w:val="20"/>
          <w:szCs w:val="20"/>
        </w:rPr>
        <w:t>corso</w:t>
      </w:r>
      <w:r w:rsidR="0006254B" w:rsidRPr="00F556DE">
        <w:rPr>
          <w:rFonts w:ascii="Open Sans" w:hAnsi="Open Sans" w:cs="Open Sans"/>
          <w:i/>
          <w:sz w:val="20"/>
          <w:szCs w:val="20"/>
        </w:rPr>
        <w:t xml:space="preserve"> </w:t>
      </w:r>
      <w:r w:rsidR="00F27F0C" w:rsidRPr="00F556DE">
        <w:rPr>
          <w:rFonts w:ascii="Open Sans" w:hAnsi="Open Sans" w:cs="Open Sans"/>
          <w:i/>
          <w:sz w:val="20"/>
          <w:szCs w:val="20"/>
        </w:rPr>
        <w:t>permetterà</w:t>
      </w:r>
      <w:r w:rsidR="00C31540" w:rsidRPr="00F556DE">
        <w:rPr>
          <w:rFonts w:ascii="Open Sans" w:hAnsi="Open Sans" w:cs="Open Sans"/>
          <w:i/>
          <w:sz w:val="20"/>
          <w:szCs w:val="20"/>
        </w:rPr>
        <w:t xml:space="preserve"> a chi lo frequenta di costruire delle competenze pratiche per utilizzare gli strume</w:t>
      </w:r>
      <w:r w:rsidR="0006254B" w:rsidRPr="00F556DE">
        <w:rPr>
          <w:rFonts w:ascii="Open Sans" w:hAnsi="Open Sans" w:cs="Open Sans"/>
          <w:i/>
          <w:sz w:val="20"/>
          <w:szCs w:val="20"/>
        </w:rPr>
        <w:t xml:space="preserve">nti </w:t>
      </w:r>
      <w:proofErr w:type="spellStart"/>
      <w:r w:rsidR="00F556DE" w:rsidRPr="00F556DE">
        <w:rPr>
          <w:rFonts w:ascii="Open Sans" w:hAnsi="Open Sans" w:cs="Open Sans"/>
          <w:i/>
          <w:sz w:val="20"/>
          <w:szCs w:val="20"/>
        </w:rPr>
        <w:t>digital</w:t>
      </w:r>
      <w:proofErr w:type="spellEnd"/>
      <w:r w:rsidR="00F556DE" w:rsidRPr="00F556DE">
        <w:rPr>
          <w:rFonts w:ascii="Open Sans" w:hAnsi="Open Sans" w:cs="Open Sans"/>
          <w:i/>
          <w:sz w:val="20"/>
          <w:szCs w:val="20"/>
        </w:rPr>
        <w:t xml:space="preserve">, </w:t>
      </w:r>
      <w:r w:rsidR="0006254B" w:rsidRPr="00F556DE">
        <w:rPr>
          <w:rFonts w:ascii="Open Sans" w:hAnsi="Open Sans" w:cs="Open Sans"/>
          <w:i/>
          <w:sz w:val="20"/>
          <w:szCs w:val="20"/>
        </w:rPr>
        <w:t>adeguandoli alle risorse di</w:t>
      </w:r>
      <w:r w:rsidR="00C31540" w:rsidRPr="00F556DE">
        <w:rPr>
          <w:rFonts w:ascii="Open Sans" w:hAnsi="Open Sans" w:cs="Open Sans"/>
          <w:i/>
          <w:sz w:val="20"/>
          <w:szCs w:val="20"/>
        </w:rPr>
        <w:t xml:space="preserve"> </w:t>
      </w:r>
      <w:r w:rsidR="0006254B" w:rsidRPr="00F556DE">
        <w:rPr>
          <w:rFonts w:ascii="Open Sans" w:hAnsi="Open Sans" w:cs="Open Sans"/>
          <w:i/>
          <w:sz w:val="20"/>
          <w:szCs w:val="20"/>
        </w:rPr>
        <w:t xml:space="preserve">cui </w:t>
      </w:r>
      <w:r w:rsidR="00C31540" w:rsidRPr="00F556DE">
        <w:rPr>
          <w:rFonts w:ascii="Open Sans" w:hAnsi="Open Sans" w:cs="Open Sans"/>
          <w:i/>
          <w:sz w:val="20"/>
          <w:szCs w:val="20"/>
        </w:rPr>
        <w:t>l’impresa dispone</w:t>
      </w:r>
      <w:r w:rsidR="00F556DE" w:rsidRPr="00F556DE">
        <w:rPr>
          <w:rFonts w:ascii="Open Sans" w:hAnsi="Open Sans" w:cs="Open Sans"/>
          <w:i/>
          <w:sz w:val="20"/>
          <w:szCs w:val="20"/>
        </w:rPr>
        <w:t xml:space="preserve">”, </w:t>
      </w:r>
      <w:r w:rsidR="0006254B" w:rsidRPr="00F556DE">
        <w:rPr>
          <w:rFonts w:ascii="Open Sans" w:hAnsi="Open Sans" w:cs="Open Sans"/>
          <w:sz w:val="20"/>
          <w:szCs w:val="20"/>
        </w:rPr>
        <w:t>commenta</w:t>
      </w:r>
      <w:r w:rsidR="00F556DE" w:rsidRPr="00F556DE">
        <w:rPr>
          <w:rFonts w:ascii="Open Sans" w:hAnsi="Open Sans" w:cs="Open Sans"/>
          <w:sz w:val="20"/>
          <w:szCs w:val="20"/>
        </w:rPr>
        <w:t xml:space="preserve"> </w:t>
      </w:r>
      <w:r w:rsidR="00F556DE" w:rsidRPr="00F556DE">
        <w:rPr>
          <w:rFonts w:ascii="Open Sans" w:hAnsi="Open Sans" w:cs="Open Sans"/>
          <w:b/>
          <w:sz w:val="20"/>
          <w:szCs w:val="20"/>
        </w:rPr>
        <w:t xml:space="preserve">Alessandro </w:t>
      </w:r>
      <w:proofErr w:type="spellStart"/>
      <w:r w:rsidR="00F556DE" w:rsidRPr="00F556DE">
        <w:rPr>
          <w:rFonts w:ascii="Open Sans" w:hAnsi="Open Sans" w:cs="Open Sans"/>
          <w:b/>
          <w:sz w:val="20"/>
          <w:szCs w:val="20"/>
        </w:rPr>
        <w:t>Siviero</w:t>
      </w:r>
      <w:proofErr w:type="spellEnd"/>
      <w:r w:rsidR="00F556DE" w:rsidRPr="00F556DE">
        <w:rPr>
          <w:rFonts w:ascii="Open Sans" w:hAnsi="Open Sans" w:cs="Open Sans"/>
          <w:b/>
          <w:sz w:val="20"/>
          <w:szCs w:val="20"/>
        </w:rPr>
        <w:t>, docente di M</w:t>
      </w:r>
      <w:r w:rsidR="0006254B" w:rsidRPr="00F556DE">
        <w:rPr>
          <w:rFonts w:ascii="Open Sans" w:hAnsi="Open Sans" w:cs="Open Sans"/>
          <w:b/>
          <w:sz w:val="20"/>
          <w:szCs w:val="20"/>
        </w:rPr>
        <w:t xml:space="preserve">arketing </w:t>
      </w:r>
      <w:r w:rsidR="00F556DE" w:rsidRPr="00F556DE">
        <w:rPr>
          <w:rFonts w:ascii="Open Sans" w:hAnsi="Open Sans" w:cs="Open Sans"/>
          <w:b/>
          <w:sz w:val="20"/>
          <w:szCs w:val="20"/>
        </w:rPr>
        <w:t>e C</w:t>
      </w:r>
      <w:r w:rsidR="004C4BF0" w:rsidRPr="00F556DE">
        <w:rPr>
          <w:rFonts w:ascii="Open Sans" w:hAnsi="Open Sans" w:cs="Open Sans"/>
          <w:b/>
          <w:sz w:val="20"/>
          <w:szCs w:val="20"/>
        </w:rPr>
        <w:t>omunicazione</w:t>
      </w:r>
      <w:r w:rsidR="004C4BF0" w:rsidRPr="00F556DE">
        <w:rPr>
          <w:rFonts w:ascii="Open Sans" w:hAnsi="Open Sans" w:cs="Open Sans"/>
          <w:sz w:val="20"/>
          <w:szCs w:val="20"/>
        </w:rPr>
        <w:t xml:space="preserve"> della </w:t>
      </w:r>
      <w:r w:rsidR="004C4BF0" w:rsidRPr="00F556DE">
        <w:rPr>
          <w:rFonts w:ascii="Open Sans" w:hAnsi="Open Sans" w:cs="Open Sans"/>
          <w:b/>
          <w:sz w:val="20"/>
          <w:szCs w:val="20"/>
        </w:rPr>
        <w:t>SUPSI</w:t>
      </w:r>
      <w:r w:rsidR="00F556DE" w:rsidRPr="00F556DE">
        <w:rPr>
          <w:rFonts w:ascii="Open Sans" w:hAnsi="Open Sans" w:cs="Open Sans"/>
          <w:sz w:val="20"/>
          <w:szCs w:val="20"/>
        </w:rPr>
        <w:t>.</w:t>
      </w:r>
      <w:r w:rsidR="00F556DE">
        <w:rPr>
          <w:rFonts w:ascii="Open Sans" w:hAnsi="Open Sans" w:cs="Open Sans"/>
          <w:sz w:val="20"/>
          <w:szCs w:val="20"/>
        </w:rPr>
        <w:t xml:space="preserve"> </w:t>
      </w:r>
    </w:p>
    <w:p w:rsidR="00F556DE" w:rsidRDefault="00F556DE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46355F" w:rsidRDefault="00512409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Per vedere il dettaglio del </w:t>
      </w:r>
      <w:r w:rsidRPr="009B1043">
        <w:rPr>
          <w:rFonts w:ascii="Open Sans" w:hAnsi="Open Sans" w:cs="Open Sans"/>
          <w:b/>
          <w:sz w:val="20"/>
          <w:szCs w:val="20"/>
        </w:rPr>
        <w:t>Programma Didattico</w:t>
      </w:r>
      <w:r>
        <w:rPr>
          <w:rFonts w:ascii="Open Sans" w:hAnsi="Open Sans" w:cs="Open Sans"/>
          <w:sz w:val="20"/>
          <w:szCs w:val="20"/>
        </w:rPr>
        <w:t xml:space="preserve"> e per accreditarsi è possibile visitare il sito di SUPSI nella sezione Catalogo all’indirizzo </w:t>
      </w:r>
      <w:hyperlink r:id="rId8" w:history="1">
        <w:r w:rsidRPr="004A34BE">
          <w:rPr>
            <w:rStyle w:val="Collegamentoipertestuale"/>
            <w:rFonts w:ascii="Open Sans" w:hAnsi="Open Sans" w:cs="Open Sans"/>
            <w:sz w:val="20"/>
            <w:szCs w:val="20"/>
          </w:rPr>
          <w:t>http://bit.ly/29xCZlR</w:t>
        </w:r>
      </w:hyperlink>
      <w:r w:rsidR="0046355F">
        <w:rPr>
          <w:rFonts w:ascii="Open Sans" w:hAnsi="Open Sans" w:cs="Open Sans"/>
          <w:sz w:val="20"/>
          <w:szCs w:val="20"/>
        </w:rPr>
        <w:t xml:space="preserve"> o contattare </w:t>
      </w:r>
      <w:hyperlink r:id="rId9" w:history="1">
        <w:r w:rsidR="0046355F" w:rsidRPr="004A34BE">
          <w:rPr>
            <w:rStyle w:val="Collegamentoipertestuale"/>
            <w:rFonts w:ascii="Open Sans" w:hAnsi="Open Sans" w:cs="Open Sans"/>
            <w:sz w:val="20"/>
            <w:szCs w:val="20"/>
          </w:rPr>
          <w:t>alessandro.siviero@supsi.ch</w:t>
        </w:r>
      </w:hyperlink>
      <w:r w:rsidR="0046355F">
        <w:rPr>
          <w:rFonts w:ascii="Open Sans" w:hAnsi="Open Sans" w:cs="Open Sans"/>
          <w:sz w:val="20"/>
          <w:szCs w:val="20"/>
        </w:rPr>
        <w:t xml:space="preserve">. </w:t>
      </w:r>
    </w:p>
    <w:p w:rsidR="0046355F" w:rsidRDefault="0046355F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:rsidR="00EE516C" w:rsidRPr="00C17E31" w:rsidRDefault="00512409" w:rsidP="00F556DE">
      <w:pPr>
        <w:spacing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Per maggiori informazioni e per </w:t>
      </w:r>
      <w:r w:rsidR="0046355F">
        <w:rPr>
          <w:rFonts w:ascii="Open Sans" w:hAnsi="Open Sans" w:cs="Open Sans"/>
          <w:sz w:val="20"/>
          <w:szCs w:val="20"/>
        </w:rPr>
        <w:t>accreditarsi</w:t>
      </w:r>
      <w:r>
        <w:rPr>
          <w:rFonts w:ascii="Open Sans" w:hAnsi="Open Sans" w:cs="Open Sans"/>
          <w:sz w:val="20"/>
          <w:szCs w:val="20"/>
        </w:rPr>
        <w:t xml:space="preserve"> è possibile rivolgersi </w:t>
      </w:r>
      <w:r w:rsidR="0046355F">
        <w:rPr>
          <w:rFonts w:ascii="Open Sans" w:hAnsi="Open Sans" w:cs="Open Sans"/>
          <w:sz w:val="20"/>
          <w:szCs w:val="20"/>
        </w:rPr>
        <w:t xml:space="preserve">anche </w:t>
      </w:r>
      <w:r>
        <w:rPr>
          <w:rFonts w:ascii="Open Sans" w:hAnsi="Open Sans" w:cs="Open Sans"/>
          <w:sz w:val="20"/>
          <w:szCs w:val="20"/>
        </w:rPr>
        <w:t xml:space="preserve">a Pro Web </w:t>
      </w:r>
      <w:proofErr w:type="spellStart"/>
      <w:r>
        <w:rPr>
          <w:rFonts w:ascii="Open Sans" w:hAnsi="Open Sans" w:cs="Open Sans"/>
          <w:sz w:val="20"/>
          <w:szCs w:val="20"/>
        </w:rPr>
        <w:t>Consulting</w:t>
      </w:r>
      <w:proofErr w:type="spellEnd"/>
      <w:r>
        <w:rPr>
          <w:rFonts w:ascii="Open Sans" w:hAnsi="Open Sans" w:cs="Open Sans"/>
          <w:sz w:val="20"/>
          <w:szCs w:val="20"/>
        </w:rPr>
        <w:t xml:space="preserve"> all’indirizzo </w:t>
      </w:r>
      <w:hyperlink r:id="rId10" w:history="1">
        <w:r w:rsidRPr="004A34BE">
          <w:rPr>
            <w:rStyle w:val="Collegamentoipertestuale"/>
            <w:rFonts w:ascii="Open Sans" w:hAnsi="Open Sans" w:cs="Open Sans"/>
            <w:sz w:val="20"/>
            <w:szCs w:val="20"/>
          </w:rPr>
          <w:t>info@prowebconsulting.net</w:t>
        </w:r>
      </w:hyperlink>
      <w:r w:rsidR="009B1043">
        <w:rPr>
          <w:rFonts w:ascii="Open Sans" w:hAnsi="Open Sans" w:cs="Open Sans"/>
          <w:sz w:val="20"/>
          <w:szCs w:val="20"/>
        </w:rPr>
        <w:t xml:space="preserve"> o contattare </w:t>
      </w:r>
      <w:hyperlink r:id="rId11" w:history="1">
        <w:r w:rsidR="009B1043" w:rsidRPr="004A34BE">
          <w:rPr>
            <w:rStyle w:val="Collegamentoipertestuale"/>
            <w:rFonts w:ascii="Open Sans" w:hAnsi="Open Sans" w:cs="Open Sans"/>
            <w:sz w:val="20"/>
            <w:szCs w:val="20"/>
          </w:rPr>
          <w:t>g.lomaestro@prowebconsulting.net</w:t>
        </w:r>
      </w:hyperlink>
      <w:r w:rsidR="00F556DE">
        <w:rPr>
          <w:rFonts w:ascii="Open Sans" w:hAnsi="Open Sans" w:cs="Open Sans"/>
          <w:sz w:val="20"/>
          <w:szCs w:val="20"/>
        </w:rPr>
        <w:t>.</w:t>
      </w:r>
    </w:p>
    <w:p w:rsidR="0088058F" w:rsidRPr="009B1043" w:rsidRDefault="0088058F" w:rsidP="00F556DE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sectPr w:rsidR="0088058F" w:rsidRPr="009B1043" w:rsidSect="0088058F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1F" w:rsidRDefault="00474C1F" w:rsidP="00EF5E0B">
      <w:pPr>
        <w:spacing w:after="0" w:line="240" w:lineRule="auto"/>
      </w:pPr>
      <w:r>
        <w:separator/>
      </w:r>
    </w:p>
  </w:endnote>
  <w:endnote w:type="continuationSeparator" w:id="0">
    <w:p w:rsidR="00474C1F" w:rsidRDefault="00474C1F" w:rsidP="00EF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4B" w:rsidRDefault="00474C1F" w:rsidP="00EF5E0B">
    <w:pPr>
      <w:pStyle w:val="Pidipagina"/>
      <w:rPr>
        <w:rFonts w:ascii="Open Sans" w:hAnsi="Open Sans" w:cs="Open Sans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4.6pt;margin-top:3.8pt;width:47.35pt;height:52.45pt;z-index:251661312;mso-position-horizontal-relative:text;mso-position-vertical-relative:text">
          <v:imagedata r:id="rId1" o:title="ideogramma"/>
        </v:shape>
      </w:pict>
    </w:r>
  </w:p>
  <w:p w:rsidR="0006254B" w:rsidRDefault="00474C1F" w:rsidP="00EF5E0B">
    <w:pPr>
      <w:pStyle w:val="Pidipagina"/>
      <w:rPr>
        <w:rFonts w:ascii="Open Sans" w:hAnsi="Open Sans" w:cs="Open Sans"/>
        <w:sz w:val="20"/>
        <w:szCs w:val="20"/>
      </w:rPr>
    </w:pPr>
    <w:r>
      <w:rPr>
        <w:noProof/>
      </w:rPr>
      <w:pict>
        <v:shape id="_x0000_s2052" type="#_x0000_t75" style="position:absolute;margin-left:368.1pt;margin-top:2.2pt;width:96.75pt;height:40.4pt;z-index:251663360;mso-position-horizontal-relative:text;mso-position-vertical-relative:text">
          <v:imagedata r:id="rId2" o:title="logoSUPSI"/>
        </v:shape>
      </w:pict>
    </w:r>
    <w:r w:rsidR="0006254B">
      <w:rPr>
        <w:rFonts w:ascii="Open Sans" w:hAnsi="Open Sans" w:cs="Open Sans"/>
        <w:sz w:val="20"/>
        <w:szCs w:val="20"/>
      </w:rPr>
      <w:t>SUPSI</w:t>
    </w:r>
  </w:p>
  <w:p w:rsidR="0006254B" w:rsidRPr="00EF5E0B" w:rsidRDefault="0006254B" w:rsidP="00EF5E0B">
    <w:pPr>
      <w:pStyle w:val="Pidipagina"/>
      <w:rPr>
        <w:rFonts w:ascii="Open Sans" w:hAnsi="Open Sans" w:cs="Open Sans"/>
        <w:sz w:val="20"/>
        <w:szCs w:val="20"/>
      </w:rPr>
    </w:pPr>
    <w:r w:rsidRPr="00EF5E0B">
      <w:rPr>
        <w:rFonts w:ascii="Open Sans" w:hAnsi="Open Sans" w:cs="Open Sans"/>
        <w:sz w:val="20"/>
        <w:szCs w:val="20"/>
      </w:rPr>
      <w:t xml:space="preserve">Pro Web </w:t>
    </w:r>
    <w:proofErr w:type="spellStart"/>
    <w:r w:rsidRPr="00EF5E0B">
      <w:rPr>
        <w:rFonts w:ascii="Open Sans" w:hAnsi="Open Sans" w:cs="Open Sans"/>
        <w:sz w:val="20"/>
        <w:szCs w:val="20"/>
      </w:rPr>
      <w:t>Consulting</w:t>
    </w:r>
    <w:proofErr w:type="spellEnd"/>
    <w:r w:rsidRPr="00EF5E0B">
      <w:rPr>
        <w:rFonts w:ascii="Open Sans" w:hAnsi="Open Sans" w:cs="Open Sans"/>
        <w:sz w:val="20"/>
        <w:szCs w:val="20"/>
      </w:rPr>
      <w:t xml:space="preserve"> SA</w:t>
    </w:r>
  </w:p>
  <w:p w:rsidR="0006254B" w:rsidRDefault="000625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1F" w:rsidRDefault="00474C1F" w:rsidP="00EF5E0B">
      <w:pPr>
        <w:spacing w:after="0" w:line="240" w:lineRule="auto"/>
      </w:pPr>
      <w:r>
        <w:separator/>
      </w:r>
    </w:p>
  </w:footnote>
  <w:footnote w:type="continuationSeparator" w:id="0">
    <w:p w:rsidR="00474C1F" w:rsidRDefault="00474C1F" w:rsidP="00EF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4B" w:rsidRPr="00EF5E0B" w:rsidRDefault="00474C1F">
    <w:pPr>
      <w:pStyle w:val="Intestazione"/>
      <w:rPr>
        <w:rFonts w:ascii="Open Sans" w:hAnsi="Open Sans" w:cs="Open San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14.5pt;margin-top:-1.9pt;width:95.35pt;height:39.8pt;z-index:251665408;mso-position-horizontal-relative:text;mso-position-vertical-relative:text">
          <v:imagedata r:id="rId1" o:title="logoSUPSI"/>
        </v:shape>
      </w:pict>
    </w:r>
    <w:r>
      <w:rPr>
        <w:noProof/>
      </w:rPr>
      <w:pict>
        <v:shape id="_x0000_s2050" type="#_x0000_t75" style="position:absolute;margin-left:370.4pt;margin-top:-11.35pt;width:112.15pt;height:46.05pt;z-index:251659264;mso-position-horizontal-relative:text;mso-position-vertical-relative:text">
          <v:imagedata r:id="rId2" o:title="PWC_Logo2016_2-0"/>
        </v:shape>
      </w:pict>
    </w:r>
    <w:r w:rsidR="0006254B" w:rsidRPr="00EF5E0B">
      <w:rPr>
        <w:rFonts w:ascii="Open Sans" w:hAnsi="Open Sans" w:cs="Open Sans"/>
      </w:rPr>
      <w:t xml:space="preserve">Comunicato stampa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6005F"/>
    <w:multiLevelType w:val="hybridMultilevel"/>
    <w:tmpl w:val="1FF672AA"/>
    <w:lvl w:ilvl="0" w:tplc="43CE921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58F"/>
    <w:rsid w:val="00014BE8"/>
    <w:rsid w:val="000251A7"/>
    <w:rsid w:val="00042E52"/>
    <w:rsid w:val="000522DE"/>
    <w:rsid w:val="00052EB2"/>
    <w:rsid w:val="00056209"/>
    <w:rsid w:val="0006254B"/>
    <w:rsid w:val="000643A5"/>
    <w:rsid w:val="0007702C"/>
    <w:rsid w:val="00092A07"/>
    <w:rsid w:val="000947C6"/>
    <w:rsid w:val="000A1F1A"/>
    <w:rsid w:val="000A2962"/>
    <w:rsid w:val="000A3A86"/>
    <w:rsid w:val="000D5763"/>
    <w:rsid w:val="000E05CD"/>
    <w:rsid w:val="000E1A3D"/>
    <w:rsid w:val="000E2D21"/>
    <w:rsid w:val="00107A44"/>
    <w:rsid w:val="001106E5"/>
    <w:rsid w:val="001132A1"/>
    <w:rsid w:val="001172F1"/>
    <w:rsid w:val="00152204"/>
    <w:rsid w:val="00155256"/>
    <w:rsid w:val="001568ED"/>
    <w:rsid w:val="00160D90"/>
    <w:rsid w:val="001724AF"/>
    <w:rsid w:val="0019367B"/>
    <w:rsid w:val="001A2944"/>
    <w:rsid w:val="001A6AD1"/>
    <w:rsid w:val="001B1DDF"/>
    <w:rsid w:val="001B21DF"/>
    <w:rsid w:val="001C3975"/>
    <w:rsid w:val="001C6E40"/>
    <w:rsid w:val="001F580A"/>
    <w:rsid w:val="002112CC"/>
    <w:rsid w:val="00214755"/>
    <w:rsid w:val="00216A62"/>
    <w:rsid w:val="002223C2"/>
    <w:rsid w:val="002226A9"/>
    <w:rsid w:val="002348E8"/>
    <w:rsid w:val="0024470B"/>
    <w:rsid w:val="002514F8"/>
    <w:rsid w:val="002670D9"/>
    <w:rsid w:val="002735CD"/>
    <w:rsid w:val="002738F8"/>
    <w:rsid w:val="002805FC"/>
    <w:rsid w:val="002830ED"/>
    <w:rsid w:val="002A0169"/>
    <w:rsid w:val="002C57B3"/>
    <w:rsid w:val="002C7E51"/>
    <w:rsid w:val="002D563D"/>
    <w:rsid w:val="002D742D"/>
    <w:rsid w:val="002E0F53"/>
    <w:rsid w:val="002E2EF8"/>
    <w:rsid w:val="002E79CB"/>
    <w:rsid w:val="002F04E1"/>
    <w:rsid w:val="002F6AAF"/>
    <w:rsid w:val="00304084"/>
    <w:rsid w:val="00316EA4"/>
    <w:rsid w:val="00323D99"/>
    <w:rsid w:val="00324572"/>
    <w:rsid w:val="003305BF"/>
    <w:rsid w:val="00343311"/>
    <w:rsid w:val="0035548D"/>
    <w:rsid w:val="00384357"/>
    <w:rsid w:val="003859E4"/>
    <w:rsid w:val="00395188"/>
    <w:rsid w:val="0039724A"/>
    <w:rsid w:val="003B69AA"/>
    <w:rsid w:val="003C3783"/>
    <w:rsid w:val="003D7E06"/>
    <w:rsid w:val="003F38BF"/>
    <w:rsid w:val="00411BD1"/>
    <w:rsid w:val="00426449"/>
    <w:rsid w:val="00427781"/>
    <w:rsid w:val="00427C44"/>
    <w:rsid w:val="00431405"/>
    <w:rsid w:val="00436BF0"/>
    <w:rsid w:val="00441061"/>
    <w:rsid w:val="00442479"/>
    <w:rsid w:val="00451790"/>
    <w:rsid w:val="0046355F"/>
    <w:rsid w:val="00465C05"/>
    <w:rsid w:val="004678B6"/>
    <w:rsid w:val="00467941"/>
    <w:rsid w:val="00470560"/>
    <w:rsid w:val="00474C1F"/>
    <w:rsid w:val="004A14C1"/>
    <w:rsid w:val="004A78B0"/>
    <w:rsid w:val="004C1C1C"/>
    <w:rsid w:val="004C2965"/>
    <w:rsid w:val="004C4BF0"/>
    <w:rsid w:val="004C4F5E"/>
    <w:rsid w:val="004C59C9"/>
    <w:rsid w:val="004D029F"/>
    <w:rsid w:val="004D1F44"/>
    <w:rsid w:val="004E3D54"/>
    <w:rsid w:val="004E4A4D"/>
    <w:rsid w:val="004E6AD1"/>
    <w:rsid w:val="004F011A"/>
    <w:rsid w:val="00512409"/>
    <w:rsid w:val="00514405"/>
    <w:rsid w:val="00525BED"/>
    <w:rsid w:val="005261C6"/>
    <w:rsid w:val="00531FDE"/>
    <w:rsid w:val="00532D10"/>
    <w:rsid w:val="00534073"/>
    <w:rsid w:val="00550190"/>
    <w:rsid w:val="0055245A"/>
    <w:rsid w:val="00561F3F"/>
    <w:rsid w:val="005624F8"/>
    <w:rsid w:val="00563D64"/>
    <w:rsid w:val="005A0236"/>
    <w:rsid w:val="005A7179"/>
    <w:rsid w:val="005B067E"/>
    <w:rsid w:val="005B720A"/>
    <w:rsid w:val="005C5B20"/>
    <w:rsid w:val="005C7AB7"/>
    <w:rsid w:val="005D714A"/>
    <w:rsid w:val="005E0526"/>
    <w:rsid w:val="005F329E"/>
    <w:rsid w:val="005F42AE"/>
    <w:rsid w:val="00600C06"/>
    <w:rsid w:val="00602296"/>
    <w:rsid w:val="0060240D"/>
    <w:rsid w:val="006164A6"/>
    <w:rsid w:val="00616764"/>
    <w:rsid w:val="00616ADF"/>
    <w:rsid w:val="00621087"/>
    <w:rsid w:val="006301FE"/>
    <w:rsid w:val="006373E8"/>
    <w:rsid w:val="00642094"/>
    <w:rsid w:val="00642383"/>
    <w:rsid w:val="0064249F"/>
    <w:rsid w:val="00655BF8"/>
    <w:rsid w:val="006561A9"/>
    <w:rsid w:val="006664D9"/>
    <w:rsid w:val="00672E88"/>
    <w:rsid w:val="006808E5"/>
    <w:rsid w:val="0068504E"/>
    <w:rsid w:val="00697AFF"/>
    <w:rsid w:val="006A4EDE"/>
    <w:rsid w:val="006A5E68"/>
    <w:rsid w:val="006C3FF1"/>
    <w:rsid w:val="006F6CE1"/>
    <w:rsid w:val="00714841"/>
    <w:rsid w:val="007320FE"/>
    <w:rsid w:val="0073373A"/>
    <w:rsid w:val="00746960"/>
    <w:rsid w:val="0077058B"/>
    <w:rsid w:val="007908FB"/>
    <w:rsid w:val="0079326E"/>
    <w:rsid w:val="007A2AC9"/>
    <w:rsid w:val="007A3BEF"/>
    <w:rsid w:val="007A644C"/>
    <w:rsid w:val="007F02F2"/>
    <w:rsid w:val="008076AD"/>
    <w:rsid w:val="0081374C"/>
    <w:rsid w:val="00815856"/>
    <w:rsid w:val="008166FA"/>
    <w:rsid w:val="00821424"/>
    <w:rsid w:val="00827955"/>
    <w:rsid w:val="00834A81"/>
    <w:rsid w:val="00847131"/>
    <w:rsid w:val="00861E88"/>
    <w:rsid w:val="00864282"/>
    <w:rsid w:val="00867139"/>
    <w:rsid w:val="00872E9B"/>
    <w:rsid w:val="00874E9B"/>
    <w:rsid w:val="008764A5"/>
    <w:rsid w:val="0088058F"/>
    <w:rsid w:val="00895BEC"/>
    <w:rsid w:val="008A204A"/>
    <w:rsid w:val="008A2724"/>
    <w:rsid w:val="008B4371"/>
    <w:rsid w:val="008C44AA"/>
    <w:rsid w:val="008E19AB"/>
    <w:rsid w:val="008E7AD5"/>
    <w:rsid w:val="009111DD"/>
    <w:rsid w:val="00913692"/>
    <w:rsid w:val="00917647"/>
    <w:rsid w:val="00940C2A"/>
    <w:rsid w:val="00953536"/>
    <w:rsid w:val="0096270A"/>
    <w:rsid w:val="009A36B1"/>
    <w:rsid w:val="009A6438"/>
    <w:rsid w:val="009B1043"/>
    <w:rsid w:val="009B255C"/>
    <w:rsid w:val="009B4FE1"/>
    <w:rsid w:val="009C308C"/>
    <w:rsid w:val="009C4FD1"/>
    <w:rsid w:val="009D24D5"/>
    <w:rsid w:val="00A1494E"/>
    <w:rsid w:val="00A149B6"/>
    <w:rsid w:val="00A217A3"/>
    <w:rsid w:val="00A271A0"/>
    <w:rsid w:val="00A347A2"/>
    <w:rsid w:val="00A43963"/>
    <w:rsid w:val="00A559C4"/>
    <w:rsid w:val="00A64A5F"/>
    <w:rsid w:val="00A72626"/>
    <w:rsid w:val="00A81352"/>
    <w:rsid w:val="00AB07B0"/>
    <w:rsid w:val="00AC36BC"/>
    <w:rsid w:val="00AD5F23"/>
    <w:rsid w:val="00AE38AE"/>
    <w:rsid w:val="00AF446C"/>
    <w:rsid w:val="00B07D32"/>
    <w:rsid w:val="00B10A16"/>
    <w:rsid w:val="00B118D1"/>
    <w:rsid w:val="00B122E8"/>
    <w:rsid w:val="00B21111"/>
    <w:rsid w:val="00B25D2D"/>
    <w:rsid w:val="00B61E6A"/>
    <w:rsid w:val="00B63667"/>
    <w:rsid w:val="00B74B73"/>
    <w:rsid w:val="00B811BE"/>
    <w:rsid w:val="00B82F89"/>
    <w:rsid w:val="00BA2B63"/>
    <w:rsid w:val="00BA2D2F"/>
    <w:rsid w:val="00BB07C0"/>
    <w:rsid w:val="00BB78F5"/>
    <w:rsid w:val="00BB7A0A"/>
    <w:rsid w:val="00BC218B"/>
    <w:rsid w:val="00BC383B"/>
    <w:rsid w:val="00BD1A9D"/>
    <w:rsid w:val="00BD30A3"/>
    <w:rsid w:val="00BD3371"/>
    <w:rsid w:val="00BD49B7"/>
    <w:rsid w:val="00BD7156"/>
    <w:rsid w:val="00BE089F"/>
    <w:rsid w:val="00BE1EE0"/>
    <w:rsid w:val="00BE3313"/>
    <w:rsid w:val="00BF72C6"/>
    <w:rsid w:val="00C0584C"/>
    <w:rsid w:val="00C17E31"/>
    <w:rsid w:val="00C31540"/>
    <w:rsid w:val="00C56406"/>
    <w:rsid w:val="00C5741E"/>
    <w:rsid w:val="00C61F9F"/>
    <w:rsid w:val="00C631FB"/>
    <w:rsid w:val="00C736A3"/>
    <w:rsid w:val="00C80A36"/>
    <w:rsid w:val="00C849EA"/>
    <w:rsid w:val="00C86667"/>
    <w:rsid w:val="00CA0664"/>
    <w:rsid w:val="00CA0888"/>
    <w:rsid w:val="00CA2487"/>
    <w:rsid w:val="00CA5027"/>
    <w:rsid w:val="00CB4154"/>
    <w:rsid w:val="00CC0667"/>
    <w:rsid w:val="00CC39B8"/>
    <w:rsid w:val="00CC4749"/>
    <w:rsid w:val="00CD1C10"/>
    <w:rsid w:val="00CD5B9E"/>
    <w:rsid w:val="00CD609C"/>
    <w:rsid w:val="00CE1C6B"/>
    <w:rsid w:val="00D01B4F"/>
    <w:rsid w:val="00D020B0"/>
    <w:rsid w:val="00D079D5"/>
    <w:rsid w:val="00D10EB6"/>
    <w:rsid w:val="00D13D33"/>
    <w:rsid w:val="00D1430F"/>
    <w:rsid w:val="00D1484E"/>
    <w:rsid w:val="00D15660"/>
    <w:rsid w:val="00D27EE3"/>
    <w:rsid w:val="00D31D4B"/>
    <w:rsid w:val="00D32161"/>
    <w:rsid w:val="00D428C2"/>
    <w:rsid w:val="00D45609"/>
    <w:rsid w:val="00D57F34"/>
    <w:rsid w:val="00D65F56"/>
    <w:rsid w:val="00D80BC4"/>
    <w:rsid w:val="00D84AD7"/>
    <w:rsid w:val="00D85068"/>
    <w:rsid w:val="00D94D4D"/>
    <w:rsid w:val="00DA6BEC"/>
    <w:rsid w:val="00DB4E0D"/>
    <w:rsid w:val="00DC0C84"/>
    <w:rsid w:val="00DC1E23"/>
    <w:rsid w:val="00DC2F14"/>
    <w:rsid w:val="00DC672E"/>
    <w:rsid w:val="00DC7E50"/>
    <w:rsid w:val="00DD7065"/>
    <w:rsid w:val="00DE0511"/>
    <w:rsid w:val="00DE2BDB"/>
    <w:rsid w:val="00DE3AFB"/>
    <w:rsid w:val="00DF7AAF"/>
    <w:rsid w:val="00DF7DED"/>
    <w:rsid w:val="00E04D4A"/>
    <w:rsid w:val="00E07FAD"/>
    <w:rsid w:val="00E1634F"/>
    <w:rsid w:val="00E212CD"/>
    <w:rsid w:val="00E324E2"/>
    <w:rsid w:val="00E56F3E"/>
    <w:rsid w:val="00E6797E"/>
    <w:rsid w:val="00E8294F"/>
    <w:rsid w:val="00EA341A"/>
    <w:rsid w:val="00EB0B59"/>
    <w:rsid w:val="00ED1AC3"/>
    <w:rsid w:val="00ED536E"/>
    <w:rsid w:val="00ED5C43"/>
    <w:rsid w:val="00EE2A28"/>
    <w:rsid w:val="00EE516C"/>
    <w:rsid w:val="00EF0935"/>
    <w:rsid w:val="00EF4A86"/>
    <w:rsid w:val="00EF5E0B"/>
    <w:rsid w:val="00EF69A0"/>
    <w:rsid w:val="00F02D48"/>
    <w:rsid w:val="00F0338E"/>
    <w:rsid w:val="00F107F1"/>
    <w:rsid w:val="00F17BF6"/>
    <w:rsid w:val="00F22A02"/>
    <w:rsid w:val="00F24176"/>
    <w:rsid w:val="00F27F0C"/>
    <w:rsid w:val="00F30F31"/>
    <w:rsid w:val="00F31618"/>
    <w:rsid w:val="00F4398C"/>
    <w:rsid w:val="00F4621F"/>
    <w:rsid w:val="00F556DE"/>
    <w:rsid w:val="00F56803"/>
    <w:rsid w:val="00F57966"/>
    <w:rsid w:val="00F65A6D"/>
    <w:rsid w:val="00F70063"/>
    <w:rsid w:val="00F701BD"/>
    <w:rsid w:val="00F736A2"/>
    <w:rsid w:val="00F77A2B"/>
    <w:rsid w:val="00F8558A"/>
    <w:rsid w:val="00FA4D83"/>
    <w:rsid w:val="00FA728C"/>
    <w:rsid w:val="00FD3746"/>
    <w:rsid w:val="00FE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47B76AD-4187-49D5-9C46-D1FF0A9F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6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337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B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F5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E0B"/>
  </w:style>
  <w:style w:type="paragraph" w:styleId="Pidipagina">
    <w:name w:val="footer"/>
    <w:basedOn w:val="Normale"/>
    <w:link w:val="PidipaginaCarattere"/>
    <w:uiPriority w:val="99"/>
    <w:unhideWhenUsed/>
    <w:rsid w:val="00EF5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E0B"/>
  </w:style>
  <w:style w:type="paragraph" w:styleId="Paragrafoelenco">
    <w:name w:val="List Paragraph"/>
    <w:basedOn w:val="Normale"/>
    <w:uiPriority w:val="34"/>
    <w:qFormat/>
    <w:rsid w:val="0061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9xCZl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tcommsuisse.ch/Courses/Da-Marketing-Manager-a-Digital-Marketing-Manager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lomaestro@prowebconsulting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rowebconsulting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sandro.siviero@supsi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Lomaestro</dc:creator>
  <cp:keywords/>
  <dc:description/>
  <cp:lastModifiedBy>Greta Lomaestro</cp:lastModifiedBy>
  <cp:revision>285</cp:revision>
  <cp:lastPrinted>2016-02-09T15:23:00Z</cp:lastPrinted>
  <dcterms:created xsi:type="dcterms:W3CDTF">2015-12-14T10:57:00Z</dcterms:created>
  <dcterms:modified xsi:type="dcterms:W3CDTF">2016-07-28T08:39:00Z</dcterms:modified>
</cp:coreProperties>
</file>