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b/>
          <w:b/>
          <w:smallCaps/>
        </w:rPr>
      </w:pPr>
      <w:r>
        <w:rPr>
          <w:rFonts w:ascii="Cambria" w:hAnsi="Cambria"/>
          <w:b/>
          <w:smallCaps/>
        </w:rPr>
      </w:r>
    </w:p>
    <w:p>
      <w:pPr>
        <w:pStyle w:val="Normal"/>
        <w:jc w:val="center"/>
        <w:rPr>
          <w:rFonts w:ascii="Cambria" w:hAnsi="Cambria"/>
          <w:b/>
          <w:b/>
          <w:smallCaps/>
        </w:rPr>
      </w:pPr>
      <w:r>
        <w:rPr>
          <w:rFonts w:ascii="Cambria" w:hAnsi="Cambria"/>
          <w:b/>
          <w:smallCaps/>
        </w:rPr>
        <w:t>Fondazione Eranos</w:t>
      </w:r>
    </w:p>
    <w:p>
      <w:pPr>
        <w:pStyle w:val="Normal"/>
        <w:rPr>
          <w:rFonts w:ascii="Cambria" w:hAnsi="Cambria"/>
          <w:b/>
          <w:b/>
          <w:smallCaps/>
        </w:rPr>
      </w:pPr>
      <w:r>
        <w:rPr>
          <w:rFonts w:ascii="Cambria" w:hAnsi="Cambria"/>
          <w:b/>
          <w:smallCaps/>
        </w:rPr>
      </w:r>
    </w:p>
    <w:p>
      <w:pPr>
        <w:pStyle w:val="Normal"/>
        <w:jc w:val="center"/>
        <w:rPr>
          <w:rFonts w:ascii="Cambria" w:hAnsi="Cambria"/>
          <w:b/>
          <w:b/>
        </w:rPr>
      </w:pPr>
      <w:r>
        <w:rPr>
          <w:rFonts w:ascii="Cambria" w:hAnsi="Cambria"/>
          <w:b/>
        </w:rPr>
        <w:t>“</w:t>
      </w:r>
      <w:r>
        <w:rPr>
          <w:rFonts w:ascii="Cambria" w:hAnsi="Cambria"/>
          <w:b/>
        </w:rPr>
        <w:t>Il dato a priori del tempo nel cervello”</w:t>
      </w:r>
    </w:p>
    <w:p>
      <w:pPr>
        <w:pStyle w:val="Normal"/>
        <w:rPr>
          <w:rFonts w:ascii="Cambria" w:hAnsi="Cambria"/>
          <w:b/>
          <w:b/>
        </w:rPr>
      </w:pPr>
      <w:r>
        <w:rPr>
          <w:rFonts w:ascii="Cambria" w:hAnsi="Cambria"/>
          <w:b/>
        </w:rPr>
      </w:r>
    </w:p>
    <w:p>
      <w:pPr>
        <w:pStyle w:val="Normal"/>
        <w:jc w:val="center"/>
        <w:rPr>
          <w:rFonts w:ascii="Cambria" w:hAnsi="Cambria"/>
          <w:b/>
          <w:b/>
        </w:rPr>
      </w:pPr>
      <w:r>
        <w:rPr>
          <w:rFonts w:ascii="Cambria" w:hAnsi="Cambria"/>
          <w:b/>
        </w:rPr>
        <w:t>Venerdì 16 novembre 2018, Monte Verità, Ascona</w:t>
      </w:r>
    </w:p>
    <w:p>
      <w:pPr>
        <w:pStyle w:val="Normal"/>
        <w:jc w:val="both"/>
        <w:rPr>
          <w:rFonts w:ascii="Cambria" w:hAnsi="Cambria"/>
        </w:rPr>
      </w:pPr>
      <w:r>
        <w:rPr>
          <w:rFonts w:ascii="Cambria" w:hAnsi="Cambria"/>
        </w:rPr>
      </w:r>
    </w:p>
    <w:p>
      <w:pPr>
        <w:pStyle w:val="Normal"/>
        <w:ind w:firstLine="426"/>
        <w:jc w:val="both"/>
        <w:rPr>
          <w:rFonts w:ascii="Cambria" w:hAnsi="Cambria" w:cs="Calibri"/>
        </w:rPr>
      </w:pPr>
      <w:r>
        <w:rPr>
          <w:rFonts w:ascii="Cambria" w:hAnsi="Cambria"/>
        </w:rPr>
        <w:t xml:space="preserve">La Fondazione Eranos organizza il sesto appuntamento del ciclo </w:t>
      </w:r>
      <w:r>
        <w:rPr>
          <w:rFonts w:ascii="Cambria" w:hAnsi="Cambria"/>
          <w:i/>
        </w:rPr>
        <w:t>Eranos-Jung Lectures</w:t>
      </w:r>
      <w:r>
        <w:rPr>
          <w:rFonts w:ascii="Cambria" w:hAnsi="Cambria"/>
        </w:rPr>
        <w:t xml:space="preserve"> del 2018, dedicato quest’anno al tema </w:t>
      </w:r>
      <w:r>
        <w:rPr>
          <w:rFonts w:ascii="Cambria" w:hAnsi="Cambria"/>
          <w:i/>
        </w:rPr>
        <w:t>Chi ci sta rubando il tempo? L’epoca dell’immediatezza alla prova del senso</w:t>
      </w:r>
      <w:r>
        <w:rPr>
          <w:rFonts w:ascii="Cambria" w:hAnsi="Cambria"/>
        </w:rPr>
        <w:t xml:space="preserve">. Il ciclo di conferenze </w:t>
      </w:r>
      <w:r>
        <w:rPr>
          <w:rFonts w:cs="Calibri" w:ascii="Cambria" w:hAnsi="Cambria"/>
        </w:rPr>
        <w:t>intende lavorare attorno al concetto di “tempo”, per interrogarsi sulla sua relazione con il pensiero, lo spirito, l’anima, la mente. Quando, come sembra accadere oggi, il tempo viene meno – presi come siamo all’interno di una accelerazione che istituisce l’immediatezza come ordine stesso del mondo –, occorre chiedersi quale sarà il destino del pensiero, dello spirito, dell’anima, della mente – sempre che oggi a queste nozioni, soprattutto alle prime tre, si voglia o si possa assegnare ancora un significato. Il cosiddetto “tempo reale”, il tempo che annulla se stesso, permette di avere cura di un pensiero all’altezza delle nostre attuali inquietudini, della nostra ricerca del senso, della nostra condizione attuale, così minacciata su più fronti.</w:t>
      </w:r>
    </w:p>
    <w:p>
      <w:pPr>
        <w:pStyle w:val="Normal"/>
        <w:ind w:firstLine="426"/>
        <w:jc w:val="both"/>
        <w:rPr>
          <w:rFonts w:ascii="Cambria" w:hAnsi="Cambria"/>
        </w:rPr>
      </w:pPr>
      <w:r>
        <w:rPr>
          <w:rFonts w:ascii="Cambria" w:hAnsi="Cambria"/>
        </w:rPr>
      </w:r>
    </w:p>
    <w:p>
      <w:pPr>
        <w:pStyle w:val="Normal"/>
        <w:ind w:firstLine="426"/>
        <w:jc w:val="both"/>
        <w:rPr>
          <w:rFonts w:ascii="Cambria" w:hAnsi="Cambria" w:cs="Calibri"/>
        </w:rPr>
      </w:pPr>
      <w:r>
        <w:rPr>
          <w:rFonts w:ascii="Cambria" w:hAnsi="Cambria"/>
        </w:rPr>
        <w:t xml:space="preserve">La conferenza è prevista per </w:t>
      </w:r>
      <w:r>
        <w:rPr>
          <w:rFonts w:ascii="Cambria" w:hAnsi="Cambria"/>
          <w:b/>
        </w:rPr>
        <w:t>venerdì 16 novembre 2018</w:t>
      </w:r>
      <w:r>
        <w:rPr>
          <w:rFonts w:ascii="Cambria" w:hAnsi="Cambria"/>
        </w:rPr>
        <w:t xml:space="preserve">, alle ore 18:30, presso l’Auditorium del Centro congressuale del Monte Verità (Ascona). Relatore della serata, con un intervento sul tema </w:t>
      </w:r>
      <w:r>
        <w:rPr>
          <w:rFonts w:ascii="Cambria" w:hAnsi="Cambria"/>
          <w:b/>
        </w:rPr>
        <w:t>“Il dato a priori del tempo nel cervello”</w:t>
      </w:r>
      <w:r>
        <w:rPr>
          <w:rFonts w:ascii="Cambria" w:hAnsi="Cambria"/>
        </w:rPr>
        <w:t xml:space="preserve">, sarà il Professor </w:t>
      </w:r>
      <w:r>
        <w:rPr>
          <w:rFonts w:ascii="Cambria" w:hAnsi="Cambria"/>
          <w:b/>
        </w:rPr>
        <w:t>Arnaldo Benini</w:t>
      </w:r>
      <w:r>
        <w:rPr>
          <w:rFonts w:ascii="Cambria" w:hAnsi="Cambria"/>
        </w:rPr>
        <w:t>.</w:t>
      </w:r>
    </w:p>
    <w:p>
      <w:pPr>
        <w:pStyle w:val="Normal"/>
        <w:ind w:firstLine="426"/>
        <w:jc w:val="both"/>
        <w:rPr>
          <w:rStyle w:val="A3"/>
          <w:rFonts w:ascii="Cambria" w:hAnsi="Cambria" w:eastAsia="Calibri"/>
          <w:sz w:val="24"/>
          <w:szCs w:val="24"/>
        </w:rPr>
      </w:pPr>
      <w:r>
        <w:rPr>
          <w:rFonts w:eastAsia="Calibri" w:ascii="Cambria" w:hAnsi="Cambria"/>
          <w:sz w:val="24"/>
          <w:szCs w:val="24"/>
        </w:rPr>
      </w:r>
    </w:p>
    <w:p>
      <w:pPr>
        <w:pStyle w:val="Normal"/>
        <w:ind w:firstLine="426"/>
        <w:jc w:val="both"/>
        <w:rPr>
          <w:rStyle w:val="A3"/>
          <w:rFonts w:ascii="Cambria" w:hAnsi="Cambria" w:eastAsia="Calibri"/>
          <w:sz w:val="24"/>
          <w:szCs w:val="24"/>
        </w:rPr>
      </w:pPr>
      <w:r>
        <w:rPr>
          <w:rStyle w:val="A3"/>
          <w:rFonts w:eastAsia="Calibri" w:ascii="Cambria" w:hAnsi="Cambria"/>
          <w:sz w:val="24"/>
          <w:szCs w:val="24"/>
        </w:rPr>
        <w:t>Niente è più intuitivo, e nondimeno più complesso, del concetto di tempo. Le neuroscienze cognitive, a partire da metà del XIX secolo, studiano e spiegano il senso del tempo come meccanismo nervoso innato. Esso è presente in tutti gli esseri viventi con sistema nervoso, dai più piccoli al cervello umano, il quale, unico in natura, dà al tempo un valore numerico. Il tempo non è fuori ma dentro di noi. Nel senso del tempo, prodotto da meccanismi nervosi trasmessi geneticamente da una generazione all’altra, la coscienza inserisce l’esperienza. Senza la dimensione temporale, la vita e l’universo nel loro divenire non sarebbero infatti immaginabili. La natura nervosa del senso del tempo è confermata dai suoi disturbi, fino alla sua scomparsa, in caso di lesioni al cervello di varia natura (insulti vascolari, tumori, degenerazione). I meccanismi del senso del tempo sono attivi anche durante l’incoscienza del sonno. A differenza dello spaziotempo della fisica, le neuroscienze distinguono spazio e tempo come categorie separate dell’esistenza, tanto più da quando hanno dimostrato che i meccanismi nervosi del tempo e dello spazio non sono del tutto comuni. Le neuroscienze cognitive confermano inoltre l’</w:t>
      </w:r>
      <w:r>
        <w:rPr>
          <w:rStyle w:val="A3"/>
          <w:rFonts w:eastAsia="Calibri" w:ascii="Cambria" w:hAnsi="Cambria"/>
          <w:i/>
          <w:iCs/>
          <w:sz w:val="24"/>
          <w:szCs w:val="24"/>
        </w:rPr>
        <w:t xml:space="preserve">a priori </w:t>
      </w:r>
      <w:r>
        <w:rPr>
          <w:rStyle w:val="A3"/>
          <w:rFonts w:eastAsia="Calibri" w:ascii="Cambria" w:hAnsi="Cambria"/>
          <w:sz w:val="24"/>
          <w:szCs w:val="24"/>
        </w:rPr>
        <w:t xml:space="preserve">della categoria del tempo di Kant. A differenza dei fisici che lo considerano una illusione e non si sono posti la domanda circa la sua natura e la sua origine, le neuroscienze cognitive forniscono invece dati che confermano la </w:t>
      </w:r>
      <w:r>
        <w:rPr>
          <w:rStyle w:val="A3"/>
          <w:rFonts w:eastAsia="Calibri" w:ascii="Cambria" w:hAnsi="Cambria"/>
          <w:i/>
          <w:iCs/>
          <w:sz w:val="24"/>
          <w:szCs w:val="24"/>
        </w:rPr>
        <w:t>realtà del tempo</w:t>
      </w:r>
      <w:r>
        <w:rPr>
          <w:rStyle w:val="A3"/>
          <w:rFonts w:eastAsia="Calibri" w:ascii="Cambria" w:hAnsi="Cambria"/>
          <w:sz w:val="24"/>
          <w:szCs w:val="24"/>
        </w:rPr>
        <w:t>.</w:t>
      </w:r>
    </w:p>
    <w:p>
      <w:pPr>
        <w:pStyle w:val="Normal"/>
        <w:ind w:firstLine="426"/>
        <w:jc w:val="both"/>
        <w:rPr>
          <w:rFonts w:ascii="Cambria" w:hAnsi="Cambria" w:cs="RotisSerif-Bold"/>
          <w:b/>
          <w:b/>
          <w:bCs/>
          <w:spacing w:val="-1"/>
        </w:rPr>
      </w:pPr>
      <w:r>
        <w:rPr>
          <w:rFonts w:cs="RotisSerif-Bold" w:ascii="Cambria" w:hAnsi="Cambria"/>
          <w:b/>
          <w:bCs/>
          <w:spacing w:val="-1"/>
        </w:rPr>
      </w:r>
    </w:p>
    <w:p>
      <w:pPr>
        <w:pStyle w:val="Normal"/>
        <w:ind w:firstLine="426"/>
        <w:jc w:val="both"/>
        <w:rPr>
          <w:rFonts w:ascii="Cambria" w:hAnsi="Cambria" w:cs="Calibri"/>
        </w:rPr>
      </w:pPr>
      <w:r>
        <w:rPr>
          <w:rFonts w:cs="RotisSerif-Bold" w:ascii="Cambria" w:hAnsi="Cambria"/>
          <w:b/>
          <w:bCs/>
          <w:spacing w:val="-1"/>
        </w:rPr>
        <w:t>Arnaldo Benini</w:t>
      </w:r>
      <w:r>
        <w:rPr>
          <w:rFonts w:ascii="Cambria" w:hAnsi="Cambria"/>
          <w:spacing w:val="-1"/>
        </w:rPr>
        <w:t xml:space="preserve"> </w:t>
      </w:r>
      <w:r>
        <w:rPr>
          <w:rStyle w:val="A3"/>
          <w:rFonts w:eastAsia="Calibri" w:ascii="Cambria" w:hAnsi="Cambria"/>
          <w:sz w:val="24"/>
          <w:szCs w:val="24"/>
        </w:rPr>
        <w:t xml:space="preserve">è professore emerito di neurochirurgia e neurologia presso l’Università di Zurigo. È stato primario di neurochirurgia alla Schulthess Klinik di Zurigo. Tra le sue pubblicazioni edite in italiano, ricordiamo, per Garzanti, </w:t>
      </w:r>
      <w:r>
        <w:rPr>
          <w:rStyle w:val="A3"/>
          <w:rFonts w:eastAsia="Calibri" w:ascii="Cambria" w:hAnsi="Cambria"/>
          <w:i/>
          <w:iCs/>
          <w:sz w:val="24"/>
          <w:szCs w:val="24"/>
        </w:rPr>
        <w:t xml:space="preserve">Che cosa sono io. Il cervello alla ricerca di sé stesso </w:t>
      </w:r>
      <w:r>
        <w:rPr>
          <w:rStyle w:val="A3"/>
          <w:rFonts w:eastAsia="Calibri" w:ascii="Cambria" w:hAnsi="Cambria"/>
          <w:sz w:val="24"/>
          <w:szCs w:val="24"/>
        </w:rPr>
        <w:t xml:space="preserve">(2009) e </w:t>
      </w:r>
      <w:r>
        <w:rPr>
          <w:rStyle w:val="A3"/>
          <w:rFonts w:eastAsia="Calibri" w:ascii="Cambria" w:hAnsi="Cambria"/>
          <w:i/>
          <w:iCs/>
          <w:sz w:val="24"/>
          <w:szCs w:val="24"/>
        </w:rPr>
        <w:t xml:space="preserve">La coscienza imperfetta. Le neuroscienze e il significato della vita </w:t>
      </w:r>
      <w:r>
        <w:rPr>
          <w:rStyle w:val="A3"/>
          <w:rFonts w:eastAsia="Calibri" w:ascii="Cambria" w:hAnsi="Cambria"/>
          <w:sz w:val="24"/>
          <w:szCs w:val="24"/>
        </w:rPr>
        <w:t xml:space="preserve">(2012); </w:t>
      </w:r>
      <w:r>
        <w:rPr>
          <w:rStyle w:val="A3"/>
          <w:rFonts w:eastAsia="Calibri" w:ascii="Cambria" w:hAnsi="Cambria"/>
          <w:i/>
          <w:iCs/>
          <w:sz w:val="24"/>
          <w:szCs w:val="24"/>
        </w:rPr>
        <w:t xml:space="preserve">Neurobiologia del tempo </w:t>
      </w:r>
      <w:r>
        <w:rPr>
          <w:rStyle w:val="A3"/>
          <w:rFonts w:eastAsia="Calibri" w:ascii="Cambria" w:hAnsi="Cambria"/>
          <w:sz w:val="24"/>
          <w:szCs w:val="24"/>
        </w:rPr>
        <w:t xml:space="preserve">(2017) e il recente </w:t>
      </w:r>
      <w:r>
        <w:rPr>
          <w:rStyle w:val="A3"/>
          <w:rFonts w:eastAsia="Calibri" w:ascii="Cambria" w:hAnsi="Cambria"/>
          <w:i/>
          <w:iCs/>
          <w:sz w:val="24"/>
          <w:szCs w:val="24"/>
        </w:rPr>
        <w:t xml:space="preserve">La mente fragile. L’enigma dell’Alzheimer </w:t>
      </w:r>
      <w:r>
        <w:rPr>
          <w:rStyle w:val="A3"/>
          <w:rFonts w:eastAsia="Calibri" w:ascii="Cambria" w:hAnsi="Cambria"/>
          <w:sz w:val="24"/>
          <w:szCs w:val="24"/>
        </w:rPr>
        <w:t xml:space="preserve">(2018), per Raffaello Cortina Editore. Ha inoltre curato l’edizione italiana di </w:t>
      </w:r>
      <w:r>
        <w:rPr>
          <w:rStyle w:val="A3"/>
          <w:rFonts w:eastAsia="Calibri" w:ascii="Cambria" w:hAnsi="Cambria"/>
          <w:i/>
          <w:iCs/>
          <w:sz w:val="24"/>
          <w:szCs w:val="24"/>
        </w:rPr>
        <w:t xml:space="preserve">Tre saggi sulla mente umana </w:t>
      </w:r>
      <w:r>
        <w:rPr>
          <w:rStyle w:val="A3"/>
          <w:rFonts w:eastAsia="Calibri" w:ascii="Cambria" w:hAnsi="Cambria"/>
          <w:sz w:val="24"/>
          <w:szCs w:val="24"/>
        </w:rPr>
        <w:t xml:space="preserve">di Karl Popper (2002). Collabora alle pagine di Scienza e filosofia dell’edizione domenicale del </w:t>
      </w:r>
      <w:r>
        <w:rPr>
          <w:rStyle w:val="A3"/>
          <w:rFonts w:eastAsia="Calibri" w:ascii="Cambria" w:hAnsi="Cambria"/>
          <w:i/>
          <w:iCs/>
          <w:sz w:val="24"/>
          <w:szCs w:val="24"/>
        </w:rPr>
        <w:t xml:space="preserve">Sole24Ore </w:t>
      </w:r>
      <w:r>
        <w:rPr>
          <w:rStyle w:val="A3"/>
          <w:rFonts w:eastAsia="Calibri" w:ascii="Cambria" w:hAnsi="Cambria"/>
          <w:sz w:val="24"/>
          <w:szCs w:val="24"/>
        </w:rPr>
        <w:t xml:space="preserve">e alla pagina culturale del </w:t>
      </w:r>
      <w:r>
        <w:rPr>
          <w:rStyle w:val="A3"/>
          <w:rFonts w:eastAsia="Calibri" w:ascii="Cambria" w:hAnsi="Cambria"/>
          <w:i/>
          <w:iCs/>
          <w:sz w:val="24"/>
          <w:szCs w:val="24"/>
        </w:rPr>
        <w:t>Corriere del Ticino</w:t>
      </w:r>
      <w:r>
        <w:rPr>
          <w:rStyle w:val="A3"/>
          <w:rFonts w:eastAsia="Calibri" w:ascii="Cambria" w:hAnsi="Cambria"/>
          <w:sz w:val="24"/>
          <w:szCs w:val="24"/>
        </w:rPr>
        <w:t>.</w:t>
      </w:r>
    </w:p>
    <w:p>
      <w:pPr>
        <w:pStyle w:val="Normal"/>
        <w:ind w:firstLine="426"/>
        <w:jc w:val="both"/>
        <w:rPr>
          <w:rFonts w:ascii="Cambria" w:hAnsi="Cambria"/>
        </w:rPr>
      </w:pPr>
      <w:r>
        <w:rPr>
          <w:rFonts w:ascii="Cambria" w:hAnsi="Cambria"/>
        </w:rPr>
      </w:r>
    </w:p>
    <w:p>
      <w:pPr>
        <w:pStyle w:val="Normal"/>
        <w:ind w:firstLine="426"/>
        <w:jc w:val="both"/>
        <w:rPr/>
      </w:pPr>
      <w:r>
        <w:rPr>
          <w:rFonts w:ascii="Cambria" w:hAnsi="Cambria"/>
        </w:rPr>
        <w:t xml:space="preserve">L’ingresso è gratuito. È gradita l’iscrizione, via e-mail, all’indirizzo </w:t>
      </w:r>
      <w:hyperlink r:id="rId2">
        <w:r>
          <w:rPr>
            <w:rStyle w:val="ListLabel1"/>
            <w:rFonts w:ascii="Cambria" w:hAnsi="Cambria"/>
            <w:color w:val="00409E"/>
            <w:u w:val="single" w:color="00409E"/>
          </w:rPr>
          <w:t>info@eranosfoundation.org</w:t>
        </w:r>
      </w:hyperlink>
      <w:r>
        <w:rPr>
          <w:rFonts w:ascii="Cambria" w:hAnsi="Cambria"/>
        </w:rPr>
        <w:t>, o telefonicamente, al numero +41 (0)91 792 20 92.</w:t>
      </w:r>
    </w:p>
    <w:p>
      <w:pPr>
        <w:pStyle w:val="Normal"/>
        <w:ind w:firstLine="426"/>
        <w:jc w:val="both"/>
        <w:rPr>
          <w:rFonts w:ascii="Cambria" w:hAnsi="Cambria"/>
          <w:i/>
          <w:i/>
        </w:rPr>
      </w:pPr>
      <w:r>
        <w:rPr>
          <w:rFonts w:ascii="Cambria" w:hAnsi="Cambria"/>
          <w:i/>
        </w:rPr>
      </w:r>
    </w:p>
    <w:p>
      <w:pPr>
        <w:pStyle w:val="Normal"/>
        <w:ind w:firstLine="426"/>
        <w:jc w:val="both"/>
        <w:rPr/>
      </w:pPr>
      <w:r>
        <w:rPr>
          <w:rFonts w:ascii="Cambria" w:hAnsi="Cambria"/>
          <w:i/>
        </w:rPr>
        <w:t>Alla fine della conferenza sarà offerto un aperitivo.</w:t>
      </w:r>
    </w:p>
    <w:sectPr>
      <w:headerReference w:type="default" r:id="rId3"/>
      <w:headerReference w:type="first" r:id="rId4"/>
      <w:footerReference w:type="default" r:id="rId5"/>
      <w:footerReference w:type="first" r:id="rId6"/>
      <w:type w:val="nextPage"/>
      <w:pgSz w:w="11906" w:h="16838"/>
      <w:pgMar w:left="1797" w:right="1797" w:header="709" w:top="1440" w:footer="709"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Roti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lineRule="auto" w:line="288"/>
      <w:ind w:right="-115" w:hanging="0"/>
      <w:jc w:val="center"/>
      <w:rPr>
        <w:rFonts w:ascii="Cambria" w:hAnsi="Cambria"/>
        <w:b/>
        <w:b/>
        <w:color w:val="646464"/>
        <w:spacing w:val="20"/>
        <w:sz w:val="15"/>
        <w:lang w:val="it-CH"/>
      </w:rPr>
    </w:pPr>
    <w:r>
      <w:rPr>
        <w:rFonts w:ascii="Cambria" w:hAnsi="Cambria"/>
        <w:b/>
        <w:color w:val="646464"/>
        <w:spacing w:val="20"/>
        <w:sz w:val="15"/>
        <w:lang w:val="it-CH"/>
      </w:rPr>
    </w:r>
  </w:p>
  <w:p>
    <w:pPr>
      <w:pStyle w:val="Intestazione"/>
      <w:spacing w:lineRule="auto" w:line="288"/>
      <w:ind w:right="-115" w:hanging="0"/>
      <w:jc w:val="center"/>
      <w:rPr>
        <w:rFonts w:ascii="Cambria" w:hAnsi="Cambria"/>
        <w:b/>
        <w:b/>
        <w:color w:val="646464"/>
        <w:spacing w:val="20"/>
        <w:sz w:val="15"/>
        <w:lang w:val="it-CH"/>
      </w:rPr>
    </w:pPr>
    <w:r>
      <w:rPr>
        <w:rFonts w:ascii="Cambria" w:hAnsi="Cambria"/>
        <w:b/>
        <w:color w:val="646464"/>
        <w:spacing w:val="20"/>
        <w:sz w:val="15"/>
        <w:lang w:val="it-CH"/>
      </w:rPr>
      <w:t>Fondazione Eranos – Eranos Foundation – Fondation Eranos</w:t>
    </w:r>
  </w:p>
  <w:p>
    <w:pPr>
      <w:pStyle w:val="Intestazione"/>
      <w:spacing w:lineRule="auto" w:line="288"/>
      <w:ind w:right="-115" w:hanging="0"/>
      <w:jc w:val="center"/>
      <w:rPr>
        <w:rFonts w:ascii="Cambria" w:hAnsi="Cambria"/>
        <w:color w:val="646464"/>
        <w:spacing w:val="20"/>
        <w:sz w:val="15"/>
        <w:lang w:val="it-CH"/>
      </w:rPr>
    </w:pPr>
    <w:r>
      <w:rPr>
        <w:rFonts w:ascii="Cambria" w:hAnsi="Cambria"/>
        <w:color w:val="646464"/>
        <w:spacing w:val="20"/>
        <w:sz w:val="15"/>
        <w:lang w:val="it-CH"/>
      </w:rPr>
      <w:t>P.O. Box 779</w:t>
    </w:r>
    <w:r>
      <w:rPr>
        <w:rFonts w:ascii="Cambria" w:hAnsi="Cambria"/>
        <w:b/>
        <w:color w:val="646464"/>
        <w:spacing w:val="20"/>
        <w:sz w:val="15"/>
        <w:lang w:val="it-CH"/>
      </w:rPr>
      <w:t>,</w:t>
    </w:r>
    <w:r>
      <w:rPr>
        <w:rFonts w:ascii="Cambria" w:hAnsi="Cambria"/>
        <w:color w:val="646464"/>
        <w:spacing w:val="20"/>
        <w:sz w:val="15"/>
        <w:lang w:val="it-CH"/>
      </w:rPr>
      <w:t xml:space="preserve"> Via Moscia, 125, 6612 Ascona, Switzerland</w:t>
    </w:r>
  </w:p>
  <w:p>
    <w:pPr>
      <w:pStyle w:val="Intestazione"/>
      <w:spacing w:lineRule="auto" w:line="288"/>
      <w:ind w:right="-115" w:hanging="0"/>
      <w:jc w:val="center"/>
      <w:rPr>
        <w:rFonts w:ascii="Cambria" w:hAnsi="Cambria"/>
        <w:color w:val="646464"/>
        <w:spacing w:val="20"/>
        <w:sz w:val="15"/>
        <w:lang w:val="de-CH"/>
      </w:rPr>
    </w:pPr>
    <w:r>
      <w:rPr>
        <w:rFonts w:ascii="Cambria" w:hAnsi="Cambria"/>
        <w:color w:val="646464"/>
        <w:spacing w:val="20"/>
        <w:sz w:val="15"/>
        <w:lang w:val="de-CH"/>
      </w:rPr>
      <w:t>Tel +41 (0)79 194 30 90 | +41 (0)91 792 20 92</w:t>
    </w:r>
  </w:p>
  <w:p>
    <w:pPr>
      <w:pStyle w:val="Pidipagina"/>
      <w:jc w:val="center"/>
      <w:rPr>
        <w:rFonts w:ascii="Cambria" w:hAnsi="Cambria"/>
        <w:lang w:val="de-DE"/>
      </w:rPr>
    </w:pPr>
    <w:r>
      <w:rPr>
        <w:rFonts w:ascii="Cambria" w:hAnsi="Cambria"/>
        <w:color w:val="646464"/>
        <w:spacing w:val="20"/>
        <w:sz w:val="15"/>
        <w:lang w:val="de-CH"/>
      </w:rPr>
      <w:t>info@eranosfoundation.org | www.eranosfoundation.org</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lineRule="auto" w:line="288"/>
      <w:ind w:right="-115" w:hanging="0"/>
      <w:jc w:val="center"/>
      <w:rPr>
        <w:rFonts w:ascii="Cambria" w:hAnsi="Cambria"/>
        <w:b/>
        <w:b/>
        <w:color w:val="646464"/>
        <w:spacing w:val="20"/>
        <w:sz w:val="15"/>
        <w:lang w:val="it-CH"/>
      </w:rPr>
    </w:pPr>
    <w:r>
      <w:rPr>
        <w:rFonts w:ascii="Cambria" w:hAnsi="Cambria"/>
        <w:b/>
        <w:color w:val="646464"/>
        <w:spacing w:val="20"/>
        <w:sz w:val="15"/>
        <w:lang w:val="it-CH"/>
      </w:rPr>
    </w:r>
  </w:p>
  <w:p>
    <w:pPr>
      <w:pStyle w:val="Intestazione"/>
      <w:spacing w:lineRule="auto" w:line="288"/>
      <w:ind w:right="-115" w:hanging="0"/>
      <w:jc w:val="center"/>
      <w:rPr>
        <w:rFonts w:ascii="Cambria" w:hAnsi="Cambria"/>
        <w:b/>
        <w:b/>
        <w:color w:val="646464"/>
        <w:spacing w:val="20"/>
        <w:sz w:val="15"/>
        <w:lang w:val="it-CH"/>
      </w:rPr>
    </w:pPr>
    <w:r>
      <w:rPr>
        <w:rFonts w:ascii="Cambria" w:hAnsi="Cambria"/>
        <w:b/>
        <w:color w:val="646464"/>
        <w:spacing w:val="20"/>
        <w:sz w:val="15"/>
        <w:lang w:val="it-CH"/>
      </w:rPr>
      <w:t>Fondazione Eranos – Eranos Foundation – Fondation Eranos</w:t>
    </w:r>
  </w:p>
  <w:p>
    <w:pPr>
      <w:pStyle w:val="Intestazione"/>
      <w:spacing w:lineRule="auto" w:line="288"/>
      <w:ind w:right="-115" w:hanging="0"/>
      <w:jc w:val="center"/>
      <w:rPr>
        <w:rFonts w:ascii="Cambria" w:hAnsi="Cambria"/>
        <w:color w:val="646464"/>
        <w:spacing w:val="20"/>
        <w:sz w:val="15"/>
        <w:lang w:val="it-CH"/>
      </w:rPr>
    </w:pPr>
    <w:r>
      <w:rPr>
        <w:rFonts w:ascii="Cambria" w:hAnsi="Cambria"/>
        <w:color w:val="646464"/>
        <w:spacing w:val="20"/>
        <w:sz w:val="15"/>
        <w:lang w:val="it-CH"/>
      </w:rPr>
      <w:t>P.O. Box 779</w:t>
    </w:r>
    <w:r>
      <w:rPr>
        <w:rFonts w:ascii="Cambria" w:hAnsi="Cambria"/>
        <w:b/>
        <w:color w:val="646464"/>
        <w:spacing w:val="20"/>
        <w:sz w:val="15"/>
        <w:lang w:val="it-CH"/>
      </w:rPr>
      <w:t>,</w:t>
    </w:r>
    <w:r>
      <w:rPr>
        <w:rFonts w:ascii="Cambria" w:hAnsi="Cambria"/>
        <w:color w:val="646464"/>
        <w:spacing w:val="20"/>
        <w:sz w:val="15"/>
        <w:lang w:val="it-CH"/>
      </w:rPr>
      <w:t xml:space="preserve"> Via Moscia, 125, 6612 Ascona, Switzerland</w:t>
    </w:r>
  </w:p>
  <w:p>
    <w:pPr>
      <w:pStyle w:val="Intestazione"/>
      <w:spacing w:lineRule="auto" w:line="288"/>
      <w:ind w:right="-115" w:hanging="0"/>
      <w:jc w:val="center"/>
      <w:rPr>
        <w:rFonts w:ascii="Cambria" w:hAnsi="Cambria"/>
        <w:color w:val="646464"/>
        <w:spacing w:val="20"/>
        <w:sz w:val="15"/>
        <w:lang w:val="de-CH"/>
      </w:rPr>
    </w:pPr>
    <w:r>
      <w:rPr>
        <w:rFonts w:ascii="Cambria" w:hAnsi="Cambria"/>
        <w:color w:val="646464"/>
        <w:spacing w:val="20"/>
        <w:sz w:val="15"/>
        <w:lang w:val="de-CH"/>
      </w:rPr>
      <w:t>Tel +41 (0)79 194 30 90 | +41 (0)91 792 20 92</w:t>
    </w:r>
  </w:p>
  <w:p>
    <w:pPr>
      <w:pStyle w:val="Pidipagina"/>
      <w:jc w:val="center"/>
      <w:rPr>
        <w:rFonts w:ascii="Cambria" w:hAnsi="Cambria"/>
        <w:lang w:val="de-DE"/>
      </w:rPr>
    </w:pPr>
    <w:r>
      <w:rPr>
        <w:rFonts w:ascii="Cambria" w:hAnsi="Cambria"/>
        <w:color w:val="646464"/>
        <w:spacing w:val="20"/>
        <w:sz w:val="15"/>
        <w:lang w:val="de-CH"/>
      </w:rPr>
      <w:t>info@eranosfoundation.org | www.eranosfoundation.org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inline distT="0" distB="0" distL="0" distR="0">
              <wp:extent cx="2821305" cy="87185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2820600" cy="8712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8.65pt;width:222.05pt;height:68.55pt;mso-position-vertical:top" type="shapetype_75">
              <v:imagedata r:id="rId1" o:detectmouseclick="t"/>
              <w10:wrap type="none"/>
              <v:stroke color="#3465a4" joinstyle="round" endcap="flat"/>
            </v:shape>
          </w:pict>
        </mc:Fallback>
      </mc:AlternateContent>
    </w:r>
  </w:p>
</w:hdr>
</file>

<file path=word/settings.xml><?xml version="1.0" encoding="utf-8"?>
<w:settings xmlns:w="http://schemas.openxmlformats.org/wordprocessingml/2006/main">
  <w:zoom w:percent="11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semiHidden/>
    <w:qFormat/>
    <w:rPr/>
  </w:style>
  <w:style w:type="character" w:styleId="CollegamentoInternet">
    <w:name w:val="Collegamento Internet"/>
    <w:rsid w:val="0013533f"/>
    <w:rPr>
      <w:color w:val="0000FF"/>
      <w:u w:val="single"/>
    </w:rPr>
  </w:style>
  <w:style w:type="character" w:styleId="IntestazioneCarattere" w:customStyle="1">
    <w:name w:val="Intestazione Carattere"/>
    <w:link w:val="Intestazione"/>
    <w:uiPriority w:val="99"/>
    <w:qFormat/>
    <w:rsid w:val="001240fd"/>
    <w:rPr>
      <w:sz w:val="24"/>
      <w:szCs w:val="24"/>
    </w:rPr>
  </w:style>
  <w:style w:type="character" w:styleId="PidipaginaCarattere" w:customStyle="1">
    <w:name w:val="Piè di pagina Carattere"/>
    <w:link w:val="Pidipagina"/>
    <w:uiPriority w:val="99"/>
    <w:qFormat/>
    <w:rsid w:val="001240fd"/>
    <w:rPr>
      <w:sz w:val="24"/>
      <w:szCs w:val="24"/>
    </w:rPr>
  </w:style>
  <w:style w:type="character" w:styleId="StileFabioparagrafoCarattere" w:customStyle="1">
    <w:name w:val="Stile Fabio paragrafo Carattere"/>
    <w:link w:val="StileFabioparagrafo"/>
    <w:qFormat/>
    <w:rsid w:val="00e572c2"/>
    <w:rPr>
      <w:rFonts w:ascii="Calibri" w:hAnsi="Calibri" w:eastAsia="Calibri"/>
      <w:sz w:val="22"/>
      <w:szCs w:val="22"/>
      <w:lang w:val="it-CH" w:eastAsia="en-US"/>
    </w:rPr>
  </w:style>
  <w:style w:type="character" w:styleId="A3" w:customStyle="1">
    <w:name w:val="A3"/>
    <w:uiPriority w:val="99"/>
    <w:qFormat/>
    <w:rsid w:val="004133c4"/>
    <w:rPr>
      <w:rFonts w:cs="RotisSerif"/>
      <w:color w:val="000000"/>
      <w:sz w:val="18"/>
      <w:szCs w:val="18"/>
    </w:rPr>
  </w:style>
  <w:style w:type="character" w:styleId="ListLabel1">
    <w:name w:val="ListLabel 1"/>
    <w:qFormat/>
    <w:rPr>
      <w:rFonts w:ascii="Cambria" w:hAnsi="Cambria"/>
      <w:color w:val="00409E"/>
      <w:u w:val="single" w:color="00409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rsid w:val="001240fd"/>
    <w:pPr>
      <w:tabs>
        <w:tab w:val="clear" w:pos="708"/>
        <w:tab w:val="center" w:pos="4819" w:leader="none"/>
        <w:tab w:val="right" w:pos="9638" w:leader="none"/>
      </w:tabs>
    </w:pPr>
    <w:rPr>
      <w:lang w:val="x-none" w:eastAsia="x-none"/>
    </w:rPr>
  </w:style>
  <w:style w:type="paragraph" w:styleId="Pidipagina">
    <w:name w:val="Footer"/>
    <w:basedOn w:val="Normal"/>
    <w:link w:val="PidipaginaCarattere"/>
    <w:uiPriority w:val="99"/>
    <w:rsid w:val="001240fd"/>
    <w:pPr>
      <w:tabs>
        <w:tab w:val="clear" w:pos="708"/>
        <w:tab w:val="center" w:pos="4819" w:leader="none"/>
        <w:tab w:val="right" w:pos="9638" w:leader="none"/>
      </w:tabs>
    </w:pPr>
    <w:rPr>
      <w:lang w:val="x-none" w:eastAsia="x-none"/>
    </w:rPr>
  </w:style>
  <w:style w:type="paragraph" w:styleId="StileFabioparagrafo" w:customStyle="1">
    <w:name w:val="Stile Fabio paragrafo"/>
    <w:basedOn w:val="Normal"/>
    <w:link w:val="StileFabioparagrafoCarattere"/>
    <w:qFormat/>
    <w:rsid w:val="00e572c2"/>
    <w:pPr>
      <w:spacing w:before="0" w:after="120"/>
      <w:ind w:firstLine="284"/>
      <w:contextualSpacing/>
      <w:jc w:val="both"/>
    </w:pPr>
    <w:rPr>
      <w:rFonts w:ascii="Calibri" w:hAnsi="Calibri" w:eastAsia="Calibri"/>
      <w:sz w:val="22"/>
      <w:szCs w:val="22"/>
      <w:lang w:val="it-CH" w:eastAsia="en-US"/>
    </w:rPr>
  </w:style>
  <w:style w:type="paragraph" w:styleId="Default" w:customStyle="1">
    <w:name w:val="Default"/>
    <w:qFormat/>
    <w:rsid w:val="004133c4"/>
    <w:pPr>
      <w:widowControl/>
      <w:bidi w:val="0"/>
      <w:jc w:val="left"/>
    </w:pPr>
    <w:rPr>
      <w:rFonts w:ascii="RotisSerif" w:hAnsi="RotisSerif" w:eastAsia="MS Mincho" w:cs="RotisSerif"/>
      <w:color w:val="000000"/>
      <w:kern w:val="0"/>
      <w:sz w:val="24"/>
      <w:szCs w:val="24"/>
      <w:lang w:val="it-IT" w:eastAsia="it-IT" w:bidi="ar-SA"/>
    </w:rPr>
  </w:style>
  <w:style w:type="numbering" w:styleId="NoList" w:default="1">
    <w:name w:val="No List"/>
    <w:semiHidden/>
    <w:qFormat/>
  </w:style>
  <w:style w:type="table" w:default="1" w:styleId="Tabellanormale">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eranosfoundation.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LibreOffice/6.1.2.1$Windows_X86_64 LibreOffice_project/65905a128db06ba48db947242809d14d3f9a93fe</Application>
  <Pages>2</Pages>
  <Words>630</Words>
  <Characters>3542</Characters>
  <CharactersWithSpaces>4161</CharactersWithSpaces>
  <Paragraphs>18</Paragraphs>
  <Company> casa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2018-11-12T05:42:00Z</dcterms:created>
  <dc:creator>rt</dc:creator>
  <dc:description/>
  <dc:language>it-CH</dc:language>
  <cp:lastModifiedBy>Riccardo</cp:lastModifiedBy>
  <dcterms:modified xsi:type="dcterms:W3CDTF">2018-11-12T05:44:00Z</dcterms:modified>
  <cp:revision>3</cp:revision>
  <dc:subject/>
  <dc:title>Cari amici di Eranos,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casa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